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74" w:rsidRPr="00D94774" w:rsidRDefault="00D94774" w:rsidP="00D94774">
      <w:pPr>
        <w:suppressAutoHyphens w:val="0"/>
        <w:ind w:firstLine="6"/>
        <w:jc w:val="right"/>
        <w:rPr>
          <w:lang w:eastAsia="pl-PL"/>
        </w:rPr>
      </w:pPr>
      <w:r w:rsidRPr="00D94774">
        <w:rPr>
          <w:b/>
          <w:lang w:eastAsia="pl-PL"/>
        </w:rPr>
        <w:t>BURMISTRZ KAŁUSZYNA</w:t>
      </w:r>
      <w:r w:rsidRPr="00D94774">
        <w:rPr>
          <w:b/>
          <w:lang w:eastAsia="pl-PL"/>
        </w:rPr>
        <w:tab/>
      </w:r>
      <w:r w:rsidR="00026ACA">
        <w:rPr>
          <w:b/>
          <w:lang w:eastAsia="pl-PL"/>
        </w:rPr>
        <w:tab/>
      </w:r>
      <w:r w:rsidRPr="00D94774">
        <w:rPr>
          <w:b/>
          <w:lang w:eastAsia="pl-PL"/>
        </w:rPr>
        <w:tab/>
      </w:r>
      <w:r w:rsidRPr="00D94774">
        <w:rPr>
          <w:b/>
          <w:lang w:eastAsia="pl-PL"/>
        </w:rPr>
        <w:tab/>
      </w:r>
      <w:r w:rsidRPr="00D94774">
        <w:rPr>
          <w:b/>
          <w:lang w:eastAsia="pl-PL"/>
        </w:rPr>
        <w:tab/>
      </w:r>
      <w:r w:rsidRPr="00D94774">
        <w:rPr>
          <w:b/>
          <w:lang w:eastAsia="pl-PL"/>
        </w:rPr>
        <w:tab/>
      </w:r>
      <w:r w:rsidRPr="00D94774">
        <w:rPr>
          <w:lang w:eastAsia="pl-PL"/>
        </w:rPr>
        <w:t xml:space="preserve">Kałuszyn, </w:t>
      </w:r>
      <w:r w:rsidR="005E407D">
        <w:rPr>
          <w:lang w:eastAsia="pl-PL"/>
        </w:rPr>
        <w:t>05</w:t>
      </w:r>
      <w:r w:rsidRPr="00D94774">
        <w:rPr>
          <w:lang w:eastAsia="pl-PL"/>
        </w:rPr>
        <w:t>.</w:t>
      </w:r>
      <w:r w:rsidR="005E407D">
        <w:rPr>
          <w:lang w:eastAsia="pl-PL"/>
        </w:rPr>
        <w:t>08</w:t>
      </w:r>
      <w:r w:rsidRPr="00D94774">
        <w:rPr>
          <w:lang w:eastAsia="pl-PL"/>
        </w:rPr>
        <w:t>.202</w:t>
      </w:r>
      <w:r w:rsidR="005E407D">
        <w:rPr>
          <w:lang w:eastAsia="pl-PL"/>
        </w:rPr>
        <w:t>2</w:t>
      </w:r>
      <w:r w:rsidRPr="00D94774">
        <w:rPr>
          <w:lang w:eastAsia="pl-PL"/>
        </w:rPr>
        <w:t xml:space="preserve"> r.</w:t>
      </w:r>
    </w:p>
    <w:p w:rsidR="00D94774" w:rsidRPr="00D94774" w:rsidRDefault="00D94774" w:rsidP="00026ACA">
      <w:pPr>
        <w:suppressAutoHyphens w:val="0"/>
        <w:ind w:right="6236"/>
        <w:jc w:val="center"/>
        <w:rPr>
          <w:b/>
          <w:lang w:eastAsia="pl-PL"/>
        </w:rPr>
      </w:pPr>
      <w:r w:rsidRPr="00D94774">
        <w:rPr>
          <w:b/>
          <w:lang w:eastAsia="pl-PL"/>
        </w:rPr>
        <w:t>ul. Pocztowa 1</w:t>
      </w:r>
    </w:p>
    <w:p w:rsidR="00D94774" w:rsidRDefault="00D94774" w:rsidP="00026ACA">
      <w:pPr>
        <w:suppressAutoHyphens w:val="0"/>
        <w:ind w:right="6236"/>
        <w:jc w:val="center"/>
        <w:rPr>
          <w:b/>
          <w:lang w:eastAsia="pl-PL"/>
        </w:rPr>
      </w:pPr>
      <w:r w:rsidRPr="00D94774">
        <w:rPr>
          <w:b/>
          <w:lang w:eastAsia="pl-PL"/>
        </w:rPr>
        <w:t>05-310 Kałuszyn</w:t>
      </w:r>
    </w:p>
    <w:p w:rsidR="00D94774" w:rsidRPr="00D94774" w:rsidRDefault="00D94774" w:rsidP="00D94774">
      <w:pPr>
        <w:suppressAutoHyphens w:val="0"/>
        <w:ind w:right="5528"/>
        <w:jc w:val="center"/>
        <w:rPr>
          <w:b/>
          <w:sz w:val="12"/>
          <w:szCs w:val="12"/>
          <w:lang w:eastAsia="pl-PL"/>
        </w:rPr>
      </w:pPr>
    </w:p>
    <w:p w:rsidR="005E407D" w:rsidRDefault="005E407D" w:rsidP="005E407D">
      <w:pPr>
        <w:pStyle w:val="Standard"/>
        <w:tabs>
          <w:tab w:val="left" w:pos="2268"/>
        </w:tabs>
        <w:spacing w:line="276" w:lineRule="auto"/>
        <w:ind w:right="6804"/>
        <w:jc w:val="center"/>
        <w:rPr>
          <w:rFonts w:ascii="Times New Roman" w:hAnsi="Times New Roman" w:cs="Times New Roman"/>
          <w:b/>
        </w:rPr>
      </w:pPr>
      <w:r w:rsidRPr="00593BCA">
        <w:rPr>
          <w:rFonts w:ascii="Times New Roman" w:hAnsi="Times New Roman" w:cs="Times New Roman"/>
          <w:b/>
        </w:rPr>
        <w:t>GPS.6220.16.2021</w:t>
      </w:r>
    </w:p>
    <w:p w:rsidR="00B91CB8" w:rsidRDefault="00B91CB8" w:rsidP="00503198">
      <w:pPr>
        <w:spacing w:before="240" w:after="240" w:line="360" w:lineRule="auto"/>
        <w:jc w:val="center"/>
        <w:outlineLvl w:val="0"/>
        <w:rPr>
          <w:b/>
        </w:rPr>
      </w:pPr>
      <w:r>
        <w:rPr>
          <w:b/>
        </w:rPr>
        <w:t>ZAWIADOMIENIE - OBWIESZCZENIE</w:t>
      </w:r>
    </w:p>
    <w:p w:rsidR="00B91CB8" w:rsidRPr="008B41F3" w:rsidRDefault="00B91CB8" w:rsidP="00B91CB8">
      <w:pPr>
        <w:spacing w:before="120"/>
        <w:ind w:firstLine="720"/>
        <w:jc w:val="both"/>
        <w:rPr>
          <w:sz w:val="22"/>
          <w:szCs w:val="22"/>
        </w:rPr>
      </w:pPr>
      <w:r w:rsidRPr="008B41F3">
        <w:rPr>
          <w:sz w:val="22"/>
          <w:szCs w:val="22"/>
        </w:rPr>
        <w:t>Na podstawie art. 9 i art. 10 §1 oraz art. 49 ustawy z dnia 14 czerwca 1960 r. Kodeks postępowania administracyjnego (Dz. U. z 202</w:t>
      </w:r>
      <w:r w:rsidR="00C154D4">
        <w:rPr>
          <w:sz w:val="22"/>
          <w:szCs w:val="22"/>
        </w:rPr>
        <w:t>1</w:t>
      </w:r>
      <w:r w:rsidRPr="008B41F3">
        <w:rPr>
          <w:sz w:val="22"/>
          <w:szCs w:val="22"/>
        </w:rPr>
        <w:t xml:space="preserve"> r., poz. </w:t>
      </w:r>
      <w:r w:rsidR="0098688E">
        <w:rPr>
          <w:sz w:val="22"/>
          <w:szCs w:val="22"/>
        </w:rPr>
        <w:t xml:space="preserve">735, </w:t>
      </w:r>
      <w:r w:rsidR="00503198">
        <w:rPr>
          <w:sz w:val="22"/>
          <w:szCs w:val="22"/>
        </w:rPr>
        <w:t xml:space="preserve">ze zm., </w:t>
      </w:r>
      <w:r w:rsidR="0098688E">
        <w:rPr>
          <w:sz w:val="22"/>
          <w:szCs w:val="22"/>
        </w:rPr>
        <w:t>dalej k.p.a.</w:t>
      </w:r>
      <w:r w:rsidRPr="008B41F3">
        <w:rPr>
          <w:sz w:val="22"/>
          <w:szCs w:val="22"/>
        </w:rPr>
        <w:t>) w związku z art. 74 ust. 3 ustawy z dnia 3 października 2008 r. o udostępnianiu informacji o środowisku jego ochronie, udziale społeczeństwa w ochronie środowiska oraz o ocenach oddziaływania na środowisko (</w:t>
      </w:r>
      <w:r w:rsidRPr="005E407D">
        <w:rPr>
          <w:sz w:val="22"/>
          <w:szCs w:val="22"/>
        </w:rPr>
        <w:t xml:space="preserve">Dz. U. z </w:t>
      </w:r>
      <w:r w:rsidR="005E407D" w:rsidRPr="005E407D">
        <w:t>2022</w:t>
      </w:r>
      <w:r w:rsidRPr="005E407D">
        <w:rPr>
          <w:sz w:val="22"/>
          <w:szCs w:val="22"/>
        </w:rPr>
        <w:t xml:space="preserve"> poz. </w:t>
      </w:r>
      <w:r w:rsidR="005E407D" w:rsidRPr="005E407D">
        <w:t>1029</w:t>
      </w:r>
      <w:r w:rsidRPr="005E407D">
        <w:rPr>
          <w:sz w:val="22"/>
          <w:szCs w:val="22"/>
        </w:rPr>
        <w:t xml:space="preserve"> ze zm.</w:t>
      </w:r>
      <w:r w:rsidRPr="008B41F3">
        <w:rPr>
          <w:sz w:val="22"/>
          <w:szCs w:val="22"/>
        </w:rPr>
        <w:t xml:space="preserve"> ) </w:t>
      </w:r>
    </w:p>
    <w:p w:rsidR="00B91CB8" w:rsidRPr="008B41F3" w:rsidRDefault="00B91CB8" w:rsidP="00503198">
      <w:pPr>
        <w:spacing w:before="240" w:after="240"/>
        <w:jc w:val="center"/>
        <w:rPr>
          <w:b/>
          <w:sz w:val="22"/>
          <w:szCs w:val="22"/>
        </w:rPr>
      </w:pPr>
      <w:r w:rsidRPr="008B41F3">
        <w:rPr>
          <w:b/>
          <w:sz w:val="22"/>
          <w:szCs w:val="22"/>
        </w:rPr>
        <w:t>zawiadamiam strony postępowania</w:t>
      </w:r>
    </w:p>
    <w:p w:rsidR="00E73F97" w:rsidRPr="00E73F97" w:rsidRDefault="00E73F97" w:rsidP="00E73F97">
      <w:pPr>
        <w:suppressAutoHyphens w:val="0"/>
        <w:spacing w:after="40" w:line="276" w:lineRule="auto"/>
        <w:ind w:firstLine="720"/>
        <w:jc w:val="both"/>
        <w:rPr>
          <w:sz w:val="22"/>
          <w:szCs w:val="22"/>
          <w:lang w:eastAsia="pl-PL"/>
        </w:rPr>
      </w:pPr>
      <w:r w:rsidRPr="00E73F97">
        <w:rPr>
          <w:sz w:val="22"/>
          <w:szCs w:val="22"/>
          <w:lang w:eastAsia="pl-PL"/>
        </w:rPr>
        <w:t xml:space="preserve">że w prowadzonym postępowaniu administracyjnym wszczętym na wniosek, który złożył </w:t>
      </w:r>
      <w:r w:rsidR="005E407D" w:rsidRPr="005E407D">
        <w:rPr>
          <w:sz w:val="22"/>
          <w:szCs w:val="22"/>
          <w:lang w:eastAsia="pl-PL"/>
        </w:rPr>
        <w:t xml:space="preserve">Pan Mariusz Wąsowski zam. w Zimnowodzie pod nr 4, 05-310 Kałuszyn w sprawie wydania decyzji o środowiskowych uwarunkowaniach dla przedsięwzięcia polegającego na „Budowa budynku obory wolnostanowiskowej w systemie </w:t>
      </w:r>
      <w:proofErr w:type="spellStart"/>
      <w:r w:rsidR="005E407D" w:rsidRPr="005E407D">
        <w:rPr>
          <w:sz w:val="22"/>
          <w:szCs w:val="22"/>
          <w:lang w:eastAsia="pl-PL"/>
        </w:rPr>
        <w:t>bezściołowym</w:t>
      </w:r>
      <w:proofErr w:type="spellEnd"/>
      <w:r w:rsidR="005E407D" w:rsidRPr="005E407D">
        <w:rPr>
          <w:sz w:val="22"/>
          <w:szCs w:val="22"/>
          <w:lang w:eastAsia="pl-PL"/>
        </w:rPr>
        <w:t xml:space="preserve"> w obsadzie 329 DJP z </w:t>
      </w:r>
      <w:proofErr w:type="spellStart"/>
      <w:r w:rsidR="005E407D" w:rsidRPr="005E407D">
        <w:rPr>
          <w:sz w:val="22"/>
          <w:szCs w:val="22"/>
          <w:lang w:eastAsia="pl-PL"/>
        </w:rPr>
        <w:t>podrusztowym</w:t>
      </w:r>
      <w:proofErr w:type="spellEnd"/>
      <w:r w:rsidR="005E407D" w:rsidRPr="005E407D">
        <w:rPr>
          <w:sz w:val="22"/>
          <w:szCs w:val="22"/>
          <w:lang w:eastAsia="pl-PL"/>
        </w:rPr>
        <w:t xml:space="preserve"> zbiornikiem na gnojowicę o V= 4700 m3 i zbiornika  na nieczystości ciekłe o V= 20 m3 w gospodarstwie o docelowej obsadzie 505 DJP na działce o nr ew. 365/1 w miejscowości Zimnowoda, gm. Kałuszyn, p</w:t>
      </w:r>
      <w:r w:rsidR="005E407D">
        <w:rPr>
          <w:sz w:val="22"/>
          <w:szCs w:val="22"/>
          <w:lang w:eastAsia="pl-PL"/>
        </w:rPr>
        <w:t>owiat miński, woj. mazowieckie”</w:t>
      </w:r>
      <w:r w:rsidRPr="00E73F97">
        <w:rPr>
          <w:sz w:val="22"/>
          <w:szCs w:val="22"/>
          <w:lang w:eastAsia="pl-PL"/>
        </w:rPr>
        <w:t>:</w:t>
      </w:r>
    </w:p>
    <w:p w:rsidR="005E407D" w:rsidRPr="00946135" w:rsidRDefault="005E407D" w:rsidP="00E73F97">
      <w:pPr>
        <w:pStyle w:val="Akapitzlist"/>
        <w:numPr>
          <w:ilvl w:val="0"/>
          <w:numId w:val="3"/>
        </w:numPr>
        <w:spacing w:after="40"/>
        <w:ind w:left="709"/>
        <w:jc w:val="both"/>
        <w:rPr>
          <w:rFonts w:ascii="Times New Roman" w:hAnsi="Times New Roman"/>
          <w:lang w:eastAsia="pl-PL"/>
        </w:rPr>
      </w:pPr>
      <w:r w:rsidRPr="00946135">
        <w:rPr>
          <w:rFonts w:ascii="Times New Roman" w:hAnsi="Times New Roman"/>
          <w:lang w:eastAsia="pl-PL"/>
        </w:rPr>
        <w:t>uzyskano opinię sanitarną Państwowego Powiatowego Inspektora Sanitarnego znak: ZNS.9022.36.2022 z dnia 18.03.2022r.;</w:t>
      </w:r>
    </w:p>
    <w:p w:rsidR="00E73F97" w:rsidRPr="00946135" w:rsidRDefault="00E73F97" w:rsidP="00E73F97">
      <w:pPr>
        <w:pStyle w:val="Akapitzlist"/>
        <w:numPr>
          <w:ilvl w:val="0"/>
          <w:numId w:val="3"/>
        </w:numPr>
        <w:spacing w:after="40"/>
        <w:ind w:left="709"/>
        <w:jc w:val="both"/>
        <w:rPr>
          <w:rFonts w:ascii="Times New Roman" w:hAnsi="Times New Roman"/>
          <w:lang w:eastAsia="pl-PL"/>
        </w:rPr>
      </w:pPr>
      <w:r w:rsidRPr="00946135">
        <w:rPr>
          <w:rFonts w:ascii="Times New Roman" w:hAnsi="Times New Roman"/>
          <w:lang w:eastAsia="pl-PL"/>
        </w:rPr>
        <w:t xml:space="preserve">uzyskano postanowienie uzgadniające realizację przedsięwzięcia i określające  warunki realizacji ww. przedsięwzięcia wydane przez  Regionalnego Dyrektora Ochrony Środowiska w Warszawie z </w:t>
      </w:r>
      <w:r w:rsidR="005E407D" w:rsidRPr="00946135">
        <w:rPr>
          <w:rFonts w:ascii="Times New Roman" w:hAnsi="Times New Roman"/>
          <w:lang w:eastAsia="pl-PL"/>
        </w:rPr>
        <w:t>dnia 30 maja 2022</w:t>
      </w:r>
      <w:r w:rsidRPr="00946135">
        <w:rPr>
          <w:rFonts w:ascii="Times New Roman" w:hAnsi="Times New Roman"/>
          <w:lang w:eastAsia="pl-PL"/>
        </w:rPr>
        <w:t xml:space="preserve">  r., znak: WOOŚ-I.4221.</w:t>
      </w:r>
      <w:r w:rsidR="005E407D" w:rsidRPr="00946135">
        <w:rPr>
          <w:rFonts w:ascii="Times New Roman" w:hAnsi="Times New Roman"/>
          <w:lang w:eastAsia="pl-PL"/>
        </w:rPr>
        <w:t>42</w:t>
      </w:r>
      <w:r w:rsidRPr="00946135">
        <w:rPr>
          <w:rFonts w:ascii="Times New Roman" w:hAnsi="Times New Roman"/>
          <w:lang w:eastAsia="pl-PL"/>
        </w:rPr>
        <w:t>.202</w:t>
      </w:r>
      <w:r w:rsidR="005E407D" w:rsidRPr="00946135">
        <w:rPr>
          <w:rFonts w:ascii="Times New Roman" w:hAnsi="Times New Roman"/>
          <w:lang w:eastAsia="pl-PL"/>
        </w:rPr>
        <w:t>2</w:t>
      </w:r>
      <w:r w:rsidRPr="00946135">
        <w:rPr>
          <w:rFonts w:ascii="Times New Roman" w:hAnsi="Times New Roman"/>
          <w:lang w:eastAsia="pl-PL"/>
        </w:rPr>
        <w:t>.</w:t>
      </w:r>
      <w:r w:rsidR="005E407D" w:rsidRPr="00946135">
        <w:rPr>
          <w:rFonts w:ascii="Times New Roman" w:hAnsi="Times New Roman"/>
          <w:lang w:eastAsia="pl-PL"/>
        </w:rPr>
        <w:t>ACH;</w:t>
      </w:r>
    </w:p>
    <w:p w:rsidR="00E73F97" w:rsidRPr="00946135" w:rsidRDefault="00E73F97" w:rsidP="005E407D">
      <w:pPr>
        <w:pStyle w:val="Akapitzlist"/>
        <w:numPr>
          <w:ilvl w:val="0"/>
          <w:numId w:val="3"/>
        </w:numPr>
        <w:rPr>
          <w:rFonts w:ascii="Times New Roman" w:hAnsi="Times New Roman"/>
          <w:lang w:eastAsia="pl-PL"/>
        </w:rPr>
      </w:pPr>
      <w:r w:rsidRPr="00946135">
        <w:rPr>
          <w:rFonts w:ascii="Times New Roman" w:hAnsi="Times New Roman"/>
          <w:lang w:eastAsia="pl-PL"/>
        </w:rPr>
        <w:t xml:space="preserve">uzyskano </w:t>
      </w:r>
      <w:r w:rsidR="005E407D" w:rsidRPr="00946135">
        <w:rPr>
          <w:rFonts w:ascii="Times New Roman" w:hAnsi="Times New Roman"/>
          <w:lang w:eastAsia="pl-PL"/>
        </w:rPr>
        <w:t>postanowienie</w:t>
      </w:r>
      <w:r w:rsidRPr="00946135">
        <w:rPr>
          <w:rFonts w:ascii="Times New Roman" w:hAnsi="Times New Roman"/>
          <w:lang w:eastAsia="pl-PL"/>
        </w:rPr>
        <w:t xml:space="preserve"> </w:t>
      </w:r>
      <w:r w:rsidR="005E407D" w:rsidRPr="00946135">
        <w:rPr>
          <w:rFonts w:ascii="Times New Roman" w:hAnsi="Times New Roman"/>
          <w:lang w:eastAsia="pl-PL"/>
        </w:rPr>
        <w:t xml:space="preserve">Dyrektor Regionalnego Zarządu Gospodarki Wodnej w Lublinie Państwowego Gospodarstwa Wodnego Wody Polskie </w:t>
      </w:r>
      <w:r w:rsidRPr="00946135">
        <w:rPr>
          <w:rFonts w:ascii="Times New Roman" w:hAnsi="Times New Roman"/>
          <w:lang w:eastAsia="pl-PL"/>
        </w:rPr>
        <w:t xml:space="preserve"> z dnia </w:t>
      </w:r>
      <w:r w:rsidR="005E407D" w:rsidRPr="00946135">
        <w:rPr>
          <w:rFonts w:ascii="Times New Roman" w:hAnsi="Times New Roman"/>
          <w:lang w:eastAsia="pl-PL"/>
        </w:rPr>
        <w:t xml:space="preserve">3 sierpnia </w:t>
      </w:r>
      <w:r w:rsidRPr="00946135">
        <w:rPr>
          <w:rFonts w:ascii="Times New Roman" w:hAnsi="Times New Roman"/>
          <w:lang w:eastAsia="pl-PL"/>
        </w:rPr>
        <w:t>202</w:t>
      </w:r>
      <w:r w:rsidR="005E407D" w:rsidRPr="00946135">
        <w:rPr>
          <w:rFonts w:ascii="Times New Roman" w:hAnsi="Times New Roman"/>
          <w:lang w:eastAsia="pl-PL"/>
        </w:rPr>
        <w:t>2</w:t>
      </w:r>
      <w:r w:rsidR="00946135" w:rsidRPr="00946135">
        <w:rPr>
          <w:rFonts w:ascii="Times New Roman" w:hAnsi="Times New Roman"/>
          <w:lang w:eastAsia="pl-PL"/>
        </w:rPr>
        <w:t xml:space="preserve"> r., znak: LU.ZZŚ.</w:t>
      </w:r>
      <w:r w:rsidRPr="00946135">
        <w:rPr>
          <w:rFonts w:ascii="Times New Roman" w:hAnsi="Times New Roman"/>
          <w:lang w:eastAsia="pl-PL"/>
        </w:rPr>
        <w:t>4360.</w:t>
      </w:r>
      <w:r w:rsidR="00946135" w:rsidRPr="00946135">
        <w:rPr>
          <w:rFonts w:ascii="Times New Roman" w:hAnsi="Times New Roman"/>
          <w:lang w:eastAsia="pl-PL"/>
        </w:rPr>
        <w:t>22</w:t>
      </w:r>
      <w:r w:rsidRPr="00946135">
        <w:rPr>
          <w:rFonts w:ascii="Times New Roman" w:hAnsi="Times New Roman"/>
          <w:lang w:eastAsia="pl-PL"/>
        </w:rPr>
        <w:t>.202</w:t>
      </w:r>
      <w:r w:rsidR="00946135" w:rsidRPr="00946135">
        <w:rPr>
          <w:rFonts w:ascii="Times New Roman" w:hAnsi="Times New Roman"/>
          <w:lang w:eastAsia="pl-PL"/>
        </w:rPr>
        <w:t>2</w:t>
      </w:r>
      <w:r w:rsidRPr="00946135">
        <w:rPr>
          <w:rFonts w:ascii="Times New Roman" w:hAnsi="Times New Roman"/>
          <w:lang w:eastAsia="pl-PL"/>
        </w:rPr>
        <w:t>.</w:t>
      </w:r>
      <w:r w:rsidR="00946135" w:rsidRPr="00946135">
        <w:rPr>
          <w:rFonts w:ascii="Times New Roman" w:hAnsi="Times New Roman"/>
          <w:lang w:eastAsia="pl-PL"/>
        </w:rPr>
        <w:t>MB;</w:t>
      </w:r>
    </w:p>
    <w:p w:rsidR="00946135" w:rsidRPr="00946135" w:rsidRDefault="00E73F97" w:rsidP="00946135">
      <w:pPr>
        <w:pStyle w:val="Akapitzlist"/>
        <w:numPr>
          <w:ilvl w:val="0"/>
          <w:numId w:val="3"/>
        </w:numPr>
        <w:spacing w:after="40"/>
        <w:ind w:left="709"/>
        <w:jc w:val="both"/>
        <w:rPr>
          <w:rFonts w:ascii="Times New Roman" w:hAnsi="Times New Roman"/>
          <w:lang w:eastAsia="pl-PL"/>
        </w:rPr>
      </w:pPr>
      <w:r w:rsidRPr="00E73F97">
        <w:rPr>
          <w:rFonts w:ascii="Times New Roman" w:hAnsi="Times New Roman"/>
          <w:lang w:eastAsia="pl-PL"/>
        </w:rPr>
        <w:t>zgromadzono cały materiał dowodowy w sprawie.</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Stosownie do art. 10 </w:t>
      </w:r>
      <w:r w:rsidR="00BE1598">
        <w:rPr>
          <w:sz w:val="22"/>
          <w:szCs w:val="22"/>
          <w:lang w:eastAsia="pl-PL"/>
        </w:rPr>
        <w:t>k.p.a.</w:t>
      </w:r>
      <w:r w:rsidRPr="008B41F3">
        <w:rPr>
          <w:sz w:val="22"/>
          <w:szCs w:val="22"/>
          <w:lang w:eastAsia="pl-PL"/>
        </w:rPr>
        <w:t xml:space="preserve"> Burmistrz Kałuszyna zawiadamia również, że Strony mają możliwość zapoznania się niezbędną dokumentacją sprawy oraz składania uwag i wniosków w przedmiocie zamierzonej inwestycji.</w:t>
      </w:r>
    </w:p>
    <w:p w:rsidR="00D94774" w:rsidRPr="008B41F3" w:rsidRDefault="00D94774" w:rsidP="00D94774">
      <w:pPr>
        <w:suppressAutoHyphens w:val="0"/>
        <w:spacing w:after="40" w:line="276" w:lineRule="auto"/>
        <w:ind w:firstLine="720"/>
        <w:jc w:val="both"/>
        <w:rPr>
          <w:b/>
          <w:sz w:val="22"/>
          <w:szCs w:val="22"/>
          <w:lang w:eastAsia="pl-PL"/>
        </w:rPr>
      </w:pPr>
      <w:r w:rsidRPr="008B41F3">
        <w:rPr>
          <w:sz w:val="22"/>
          <w:szCs w:val="22"/>
          <w:lang w:eastAsia="pl-PL"/>
        </w:rPr>
        <w:t>Dokonać tego mogą w siedzibie Urzędu Miejskiego w Kałuszynie, ul. Pocztowa 1, pokój nr 6a w godzinach 9</w:t>
      </w:r>
      <w:r w:rsidRPr="008B41F3">
        <w:rPr>
          <w:sz w:val="22"/>
          <w:szCs w:val="22"/>
          <w:vertAlign w:val="superscript"/>
          <w:lang w:eastAsia="pl-PL"/>
        </w:rPr>
        <w:t>00</w:t>
      </w:r>
      <w:r w:rsidRPr="008B41F3">
        <w:rPr>
          <w:sz w:val="22"/>
          <w:szCs w:val="22"/>
          <w:lang w:eastAsia="pl-PL"/>
        </w:rPr>
        <w:t>-15</w:t>
      </w:r>
      <w:r w:rsidRPr="008B41F3">
        <w:rPr>
          <w:sz w:val="22"/>
          <w:szCs w:val="22"/>
          <w:vertAlign w:val="superscript"/>
          <w:lang w:eastAsia="pl-PL"/>
        </w:rPr>
        <w:t>00</w:t>
      </w:r>
      <w:r w:rsidRPr="008B41F3">
        <w:rPr>
          <w:sz w:val="22"/>
          <w:szCs w:val="22"/>
          <w:lang w:eastAsia="pl-PL"/>
        </w:rPr>
        <w:t xml:space="preserve">, </w:t>
      </w:r>
      <w:r w:rsidRPr="008B41F3">
        <w:rPr>
          <w:b/>
          <w:sz w:val="22"/>
          <w:szCs w:val="22"/>
          <w:lang w:eastAsia="pl-PL"/>
        </w:rPr>
        <w:t xml:space="preserve">w terminie 14 dni od dnia doręczenia niniejszego zawiadomienia. </w:t>
      </w:r>
    </w:p>
    <w:p w:rsidR="00D94774" w:rsidRPr="008B41F3" w:rsidRDefault="00D94774" w:rsidP="00D94774">
      <w:pPr>
        <w:suppressAutoHyphens w:val="0"/>
        <w:spacing w:line="276" w:lineRule="auto"/>
        <w:ind w:firstLine="709"/>
        <w:jc w:val="both"/>
        <w:rPr>
          <w:sz w:val="22"/>
          <w:szCs w:val="22"/>
          <w:lang w:eastAsia="pl-PL"/>
        </w:rPr>
      </w:pPr>
      <w:r w:rsidRPr="008B41F3">
        <w:rPr>
          <w:sz w:val="22"/>
          <w:szCs w:val="22"/>
          <w:lang w:eastAsia="pl-PL"/>
        </w:rPr>
        <w:t>Z uwagi na wprowadzony na terenie Rzeczypospolitej Polski stan epidemii, akta sprawy do wglądu są dostępne wyłącznie po wcześniejszym telefonicznym uzgodnieniu terminu ich udostepnienia pod numerem telefonu 25 75 76 618 wew. 24.</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Uwagi i wnioski należy składać w formie pisemnej na adres Urzędu Miejskiego </w:t>
      </w:r>
      <w:r w:rsidRPr="008B41F3">
        <w:rPr>
          <w:sz w:val="22"/>
          <w:szCs w:val="22"/>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Organem właściwym do rozpatrzenia uwag i wniosków oraz wydania decyzji jest Burmistrz Kałuszyna.</w:t>
      </w:r>
    </w:p>
    <w:p w:rsidR="00B91CB8" w:rsidRPr="008B41F3" w:rsidRDefault="00B91CB8" w:rsidP="00B91CB8">
      <w:pPr>
        <w:spacing w:before="120"/>
        <w:ind w:firstLine="709"/>
        <w:jc w:val="both"/>
        <w:rPr>
          <w:sz w:val="22"/>
          <w:szCs w:val="22"/>
        </w:rPr>
      </w:pPr>
      <w:r w:rsidRPr="008B41F3">
        <w:rPr>
          <w:sz w:val="22"/>
          <w:szCs w:val="22"/>
        </w:rPr>
        <w:t>W związku z tym, że liczba stron postępowania przekracza 20, niniejsze zawiadomienie zostaje podane stronom do wiadomości poprzez niniejsze obwieszczenie.</w:t>
      </w:r>
    </w:p>
    <w:p w:rsidR="00B91CB8" w:rsidRPr="008B41F3" w:rsidRDefault="00B91CB8" w:rsidP="00B91CB8">
      <w:pPr>
        <w:tabs>
          <w:tab w:val="left" w:pos="1875"/>
        </w:tabs>
        <w:autoSpaceDE w:val="0"/>
        <w:autoSpaceDN w:val="0"/>
        <w:adjustRightInd w:val="0"/>
        <w:spacing w:before="120"/>
        <w:ind w:firstLine="709"/>
        <w:jc w:val="both"/>
        <w:rPr>
          <w:color w:val="000000"/>
          <w:sz w:val="22"/>
          <w:szCs w:val="22"/>
        </w:rPr>
      </w:pPr>
      <w:r w:rsidRPr="008B41F3">
        <w:rPr>
          <w:color w:val="000000"/>
          <w:sz w:val="22"/>
          <w:szCs w:val="22"/>
        </w:rPr>
        <w:t xml:space="preserve">Zgodnie z art. 49 §2 </w:t>
      </w:r>
      <w:r w:rsidR="00BE1598">
        <w:rPr>
          <w:color w:val="000000"/>
          <w:sz w:val="22"/>
          <w:szCs w:val="22"/>
        </w:rPr>
        <w:t>k.p.a.</w:t>
      </w:r>
      <w:r w:rsidRPr="008B41F3">
        <w:rPr>
          <w:color w:val="000000"/>
          <w:sz w:val="22"/>
          <w:szCs w:val="22"/>
        </w:rPr>
        <w:t xml:space="preserve"> zawiadomienie uważa się za doręczone po upływie 14 dni od dnia, w którym nastąpiło publiczne ogłoszenie, tj. od dnia ……………….</w:t>
      </w:r>
    </w:p>
    <w:p w:rsidR="00B91CB8" w:rsidRDefault="00B91CB8" w:rsidP="00B91CB8">
      <w:pPr>
        <w:ind w:firstLine="709"/>
        <w:jc w:val="both"/>
        <w:rPr>
          <w:szCs w:val="22"/>
        </w:rPr>
      </w:pPr>
    </w:p>
    <w:p w:rsidR="00D94774" w:rsidRDefault="00D94774" w:rsidP="00B91CB8">
      <w:pPr>
        <w:ind w:firstLine="709"/>
        <w:jc w:val="both"/>
        <w:rPr>
          <w:szCs w:val="22"/>
        </w:rPr>
      </w:pPr>
    </w:p>
    <w:p w:rsidR="00503198" w:rsidRPr="00503198" w:rsidRDefault="00503198" w:rsidP="00503198">
      <w:pPr>
        <w:suppressAutoHyphens w:val="0"/>
        <w:rPr>
          <w:i/>
          <w:sz w:val="20"/>
          <w:szCs w:val="20"/>
          <w:lang w:eastAsia="pl-PL"/>
        </w:rPr>
      </w:pPr>
      <w:r w:rsidRPr="00503198">
        <w:rPr>
          <w:i/>
          <w:sz w:val="20"/>
          <w:szCs w:val="20"/>
          <w:lang w:eastAsia="pl-PL"/>
        </w:rPr>
        <w:t>Powyższe obwieszczenie zamieszczono w BIP,</w:t>
      </w:r>
    </w:p>
    <w:p w:rsidR="00503198" w:rsidRPr="00503198" w:rsidRDefault="00503198" w:rsidP="00503198">
      <w:pPr>
        <w:suppressAutoHyphens w:val="0"/>
        <w:rPr>
          <w:i/>
          <w:sz w:val="20"/>
          <w:szCs w:val="20"/>
          <w:lang w:eastAsia="pl-PL"/>
        </w:rPr>
      </w:pPr>
      <w:r w:rsidRPr="00503198">
        <w:rPr>
          <w:i/>
          <w:sz w:val="20"/>
          <w:szCs w:val="20"/>
          <w:lang w:eastAsia="pl-PL"/>
        </w:rPr>
        <w:t>na tablicy ogłoszeń w Urzędzie Miejskim w Kałuszynie</w:t>
      </w:r>
    </w:p>
    <w:p w:rsidR="00503198" w:rsidRPr="00503198" w:rsidRDefault="00503198" w:rsidP="00503198">
      <w:pPr>
        <w:suppressAutoHyphens w:val="0"/>
        <w:rPr>
          <w:i/>
          <w:sz w:val="20"/>
          <w:szCs w:val="20"/>
          <w:lang w:eastAsia="pl-PL"/>
        </w:rPr>
      </w:pPr>
      <w:r w:rsidRPr="00503198">
        <w:rPr>
          <w:i/>
          <w:sz w:val="20"/>
          <w:szCs w:val="20"/>
          <w:lang w:eastAsia="pl-PL"/>
        </w:rPr>
        <w:t xml:space="preserve">i na tablicy ogłoszeń w Sołectwie  </w:t>
      </w:r>
      <w:r w:rsidR="00946135">
        <w:rPr>
          <w:i/>
          <w:sz w:val="20"/>
          <w:szCs w:val="20"/>
          <w:lang w:eastAsia="pl-PL"/>
        </w:rPr>
        <w:t>Zimnowoda</w:t>
      </w:r>
      <w:r w:rsidR="00511500">
        <w:rPr>
          <w:i/>
          <w:sz w:val="20"/>
          <w:szCs w:val="20"/>
          <w:lang w:eastAsia="pl-PL"/>
        </w:rPr>
        <w:t xml:space="preserve"> oraz Garczyn Duży</w:t>
      </w:r>
      <w:bookmarkStart w:id="0" w:name="_GoBack"/>
      <w:bookmarkEnd w:id="0"/>
    </w:p>
    <w:p w:rsidR="00083DFF" w:rsidRDefault="00083DFF" w:rsidP="00503198">
      <w:pPr>
        <w:rPr>
          <w:b/>
          <w:sz w:val="22"/>
        </w:rPr>
      </w:pPr>
    </w:p>
    <w:sectPr w:rsidR="00083DFF" w:rsidSect="007233F2">
      <w:type w:val="continuous"/>
      <w:pgSz w:w="11906" w:h="16838"/>
      <w:pgMar w:top="993"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altName w:val="N Sim 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0194"/>
    <w:multiLevelType w:val="hybridMultilevel"/>
    <w:tmpl w:val="B118898E"/>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4302F3F"/>
    <w:multiLevelType w:val="hybridMultilevel"/>
    <w:tmpl w:val="8CD67DCC"/>
    <w:lvl w:ilvl="0" w:tplc="846EEDB8">
      <w:start w:val="1"/>
      <w:numFmt w:val="bullet"/>
      <w:lvlText w:val=""/>
      <w:lvlJc w:val="left"/>
      <w:pPr>
        <w:ind w:left="644"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54D375BA"/>
    <w:multiLevelType w:val="hybridMultilevel"/>
    <w:tmpl w:val="BCB89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B8"/>
    <w:rsid w:val="00022F19"/>
    <w:rsid w:val="00026ACA"/>
    <w:rsid w:val="00083DFF"/>
    <w:rsid w:val="00315315"/>
    <w:rsid w:val="00503198"/>
    <w:rsid w:val="00511500"/>
    <w:rsid w:val="005E407D"/>
    <w:rsid w:val="007233F2"/>
    <w:rsid w:val="008B0723"/>
    <w:rsid w:val="008B41F3"/>
    <w:rsid w:val="008C7696"/>
    <w:rsid w:val="0090740E"/>
    <w:rsid w:val="00946135"/>
    <w:rsid w:val="0098688E"/>
    <w:rsid w:val="00A046B1"/>
    <w:rsid w:val="00A33848"/>
    <w:rsid w:val="00B91CB8"/>
    <w:rsid w:val="00BE1598"/>
    <w:rsid w:val="00C03625"/>
    <w:rsid w:val="00C154D4"/>
    <w:rsid w:val="00CE2D77"/>
    <w:rsid w:val="00D125B7"/>
    <w:rsid w:val="00D94774"/>
    <w:rsid w:val="00E73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B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CB8"/>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qFormat/>
    <w:rsid w:val="005E407D"/>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B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CB8"/>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qFormat/>
    <w:rsid w:val="005E407D"/>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6</cp:revision>
  <cp:lastPrinted>2022-08-05T09:17:00Z</cp:lastPrinted>
  <dcterms:created xsi:type="dcterms:W3CDTF">2021-07-07T05:57:00Z</dcterms:created>
  <dcterms:modified xsi:type="dcterms:W3CDTF">2022-08-05T09:27:00Z</dcterms:modified>
</cp:coreProperties>
</file>