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33C01" w:rsidTr="00757525">
        <w:tc>
          <w:tcPr>
            <w:tcW w:w="4540" w:type="dxa"/>
          </w:tcPr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5B6658" w:rsidRPr="00D51C77" w:rsidRDefault="005B6658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2" w:type="dxa"/>
          </w:tcPr>
          <w:p w:rsidR="00F33C01" w:rsidRPr="00D51C77" w:rsidRDefault="00D629F7" w:rsidP="007C54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5B6658">
              <w:rPr>
                <w:rFonts w:ascii="Times New Roman" w:hAnsi="Times New Roman" w:cs="Times New Roman"/>
              </w:rPr>
              <w:t>2</w:t>
            </w:r>
            <w:r w:rsidR="007C54E3">
              <w:rPr>
                <w:rFonts w:ascii="Times New Roman" w:hAnsi="Times New Roman" w:cs="Times New Roman"/>
              </w:rPr>
              <w:t>4</w:t>
            </w:r>
            <w:r w:rsidR="00A05645">
              <w:rPr>
                <w:rFonts w:ascii="Times New Roman" w:hAnsi="Times New Roman" w:cs="Times New Roman"/>
              </w:rPr>
              <w:t>.</w:t>
            </w:r>
            <w:r w:rsidR="005B6658">
              <w:rPr>
                <w:rFonts w:ascii="Times New Roman" w:hAnsi="Times New Roman" w:cs="Times New Roman"/>
              </w:rPr>
              <w:t>10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 xml:space="preserve">GPS.6730. </w:t>
      </w:r>
      <w:r w:rsidR="007C54E3">
        <w:rPr>
          <w:rFonts w:ascii="Times New Roman" w:hAnsi="Times New Roman" w:cs="Times New Roman"/>
        </w:rPr>
        <w:t>261</w:t>
      </w:r>
      <w:r w:rsidRPr="005B6658">
        <w:rPr>
          <w:rFonts w:ascii="Times New Roman" w:hAnsi="Times New Roman" w:cs="Times New Roman"/>
        </w:rPr>
        <w:t>.2025</w:t>
      </w:r>
    </w:p>
    <w:p w:rsidR="005B6658" w:rsidRP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ab/>
      </w:r>
    </w:p>
    <w:p w:rsidR="00757525" w:rsidRDefault="00757525" w:rsidP="0075752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</w:t>
      </w:r>
      <w:r w:rsidR="005B6658" w:rsidRP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polegającej na </w:t>
      </w:r>
      <w:r w:rsidR="005B6658" w:rsidRPr="005B6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budowie </w:t>
      </w:r>
      <w:r w:rsidR="007C54E3" w:rsidRPr="007C5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budynku mieszkalnego jednorodzinnego na części działek nr ew. 9, 54/9 oraz 10 obręb Abramy gm. Kałuszyn</w:t>
      </w:r>
      <w:bookmarkStart w:id="0" w:name="_GoBack"/>
      <w:bookmarkEnd w:id="0"/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  <w:r w:rsidR="00986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pismem z dnia 09.</w:t>
      </w:r>
      <w:r w:rsidR="005B6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.2025r. wystąpił do: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</w:t>
      </w:r>
      <w:r w:rsidR="00757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nitarnego w Mińsku Mazowieckim,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Zarządu Zlewni w Sokołowie Podlaskim Państwowego Gospodarstwa Wodnego Wody Polskie oraz Mazowieckiego Konserwatora Zabytków w Warszawie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986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ew.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Abramy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7C54E3"/>
    <w:sectPr w:rsidR="00C83660" w:rsidSect="00801A50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50" w:rsidRPr="00B623C1" w:rsidRDefault="007C54E3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5B6658" w:rsidRDefault="005B6658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 xml:space="preserve">Wywieszono na tablicy ogłoszeń Sołectwa Abramy. </w:t>
    </w:r>
  </w:p>
  <w:p w:rsidR="00801A50" w:rsidRPr="005B6658" w:rsidRDefault="00866691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7C54E3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6"/>
    <w:rsid w:val="005B6658"/>
    <w:rsid w:val="00625440"/>
    <w:rsid w:val="00757525"/>
    <w:rsid w:val="007C54E3"/>
    <w:rsid w:val="00866691"/>
    <w:rsid w:val="00986148"/>
    <w:rsid w:val="00A05645"/>
    <w:rsid w:val="00B04861"/>
    <w:rsid w:val="00D309A6"/>
    <w:rsid w:val="00D629F7"/>
    <w:rsid w:val="00F33C0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10</cp:revision>
  <cp:lastPrinted>2025-07-30T05:30:00Z</cp:lastPrinted>
  <dcterms:created xsi:type="dcterms:W3CDTF">2025-05-06T11:35:00Z</dcterms:created>
  <dcterms:modified xsi:type="dcterms:W3CDTF">2025-10-20T15:01:00Z</dcterms:modified>
</cp:coreProperties>
</file>