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Ul. Pocztowa 1</w:t>
            </w:r>
          </w:p>
          <w:p w:rsidR="00B36492" w:rsidRPr="00CE2B2D" w:rsidRDefault="00C22219" w:rsidP="00356B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CE2B2D" w:rsidRDefault="00C22219" w:rsidP="0006647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BE4B4F">
              <w:rPr>
                <w:rFonts w:ascii="Times New Roman" w:hAnsi="Times New Roman" w:cs="Times New Roman"/>
                <w:sz w:val="24"/>
              </w:rPr>
              <w:t>02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>.</w:t>
            </w:r>
            <w:r w:rsidR="00BE4B4F">
              <w:rPr>
                <w:rFonts w:ascii="Times New Roman" w:hAnsi="Times New Roman" w:cs="Times New Roman"/>
                <w:sz w:val="24"/>
              </w:rPr>
              <w:t>02.2026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</w:tbl>
    <w:p w:rsidR="00CE2B2D" w:rsidRPr="00CE2B2D" w:rsidRDefault="00836728" w:rsidP="00B36492">
      <w:pPr>
        <w:suppressAutoHyphens/>
        <w:spacing w:line="36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GPS.6730.</w:t>
      </w:r>
      <w:r w:rsidR="00260AB7">
        <w:rPr>
          <w:rFonts w:ascii="Times New Roman" w:hAnsi="Times New Roman" w:cs="Times New Roman"/>
          <w:sz w:val="24"/>
        </w:rPr>
        <w:t>44</w:t>
      </w:r>
      <w:r w:rsidR="0006647C">
        <w:rPr>
          <w:rFonts w:ascii="Times New Roman" w:hAnsi="Times New Roman" w:cs="Times New Roman"/>
          <w:sz w:val="24"/>
        </w:rPr>
        <w:t>9</w:t>
      </w:r>
      <w:r w:rsidR="008D087F" w:rsidRPr="008D087F">
        <w:rPr>
          <w:rFonts w:ascii="Times New Roman" w:hAnsi="Times New Roman" w:cs="Times New Roman"/>
          <w:sz w:val="24"/>
        </w:rPr>
        <w:t>.2025</w:t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</w:t>
      </w:r>
      <w:r w:rsidR="00BE4B4F">
        <w:rPr>
          <w:rFonts w:ascii="Times New Roman" w:hAnsi="Times New Roman" w:cs="Times New Roman"/>
        </w:rPr>
        <w:t>administracyjnego (Dz. U. z 2025 r., poz. 1691</w:t>
      </w:r>
      <w:r w:rsidRPr="00CE2B2D">
        <w:rPr>
          <w:rFonts w:ascii="Times New Roman" w:hAnsi="Times New Roman" w:cs="Times New Roman"/>
        </w:rPr>
        <w:t xml:space="preserve">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>: „</w:t>
      </w:r>
      <w:r w:rsidR="0006647C" w:rsidRPr="0006647C">
        <w:rPr>
          <w:rFonts w:ascii="Times New Roman" w:hAnsi="Times New Roman" w:cs="Times New Roman"/>
          <w:b/>
        </w:rPr>
        <w:t>budowa budynku mieszkalnego jednorodzinnego wraz z niezbędną infrastrukturą techniczną  na części działek nr ew. 680 i 681 obręb Żebrówka, gm. Kałuszyn</w:t>
      </w:r>
      <w:r w:rsidR="00CE2B2D" w:rsidRPr="00CE2B2D">
        <w:rPr>
          <w:rFonts w:ascii="Times New Roman" w:hAnsi="Times New Roman" w:cs="Times New Roman"/>
          <w:b/>
        </w:rPr>
        <w:t xml:space="preserve">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CE2B2D">
        <w:rPr>
          <w:rFonts w:ascii="Times New Roman" w:hAnsi="Times New Roman" w:cs="Times New Roman"/>
        </w:rPr>
        <w:t xml:space="preserve">Przyczyną nie załatwienia sprawy w określonym terminie jest konieczność  przeprowadzenia dalszych czynności administracyjnych wynikających z przepisów prawa. </w:t>
      </w:r>
      <w:r w:rsidRPr="00CE2B2D">
        <w:rPr>
          <w:rFonts w:ascii="Times New Roman" w:hAnsi="Times New Roman" w:cs="Times New Roman"/>
        </w:rPr>
        <w:br/>
        <w:t xml:space="preserve">W związku z powyższym wyznaczam nowy termin </w:t>
      </w:r>
      <w:r w:rsidR="00836728">
        <w:rPr>
          <w:rFonts w:ascii="Times New Roman" w:hAnsi="Times New Roman" w:cs="Times New Roman"/>
        </w:rPr>
        <w:t>załatwienia</w:t>
      </w:r>
      <w:r w:rsidRPr="00CE2B2D">
        <w:rPr>
          <w:rFonts w:ascii="Times New Roman" w:hAnsi="Times New Roman" w:cs="Times New Roman"/>
        </w:rPr>
        <w:t xml:space="preserve"> sprawy do dnia </w:t>
      </w:r>
      <w:r w:rsidR="00BE4B4F">
        <w:rPr>
          <w:rFonts w:ascii="Times New Roman" w:hAnsi="Times New Roman" w:cs="Times New Roman"/>
          <w:b/>
        </w:rPr>
        <w:t xml:space="preserve">29 maja </w:t>
      </w:r>
      <w:r w:rsidR="00836728">
        <w:rPr>
          <w:rFonts w:ascii="Times New Roman" w:hAnsi="Times New Roman" w:cs="Times New Roman"/>
          <w:b/>
        </w:rPr>
        <w:t xml:space="preserve">2026 </w:t>
      </w:r>
      <w:r w:rsidRPr="00CE2B2D">
        <w:rPr>
          <w:rFonts w:ascii="Times New Roman" w:hAnsi="Times New Roman" w:cs="Times New Roman"/>
          <w:b/>
        </w:rPr>
        <w:t>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Zgodnie z art. 53 ust. 1c ustawy z dnia 27 marca 2003r. o  planowaniu </w:t>
      </w:r>
      <w:r w:rsidRPr="00CE2B2D">
        <w:rPr>
          <w:rFonts w:ascii="Times New Roman" w:hAnsi="Times New Roman" w:cs="Times New Roman"/>
        </w:rPr>
        <w:br/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 xml:space="preserve">właściciel nieustalony, </w:t>
      </w:r>
      <w:r w:rsidR="00260AB7" w:rsidRPr="00260AB7">
        <w:rPr>
          <w:rFonts w:ascii="Times New Roman" w:eastAsia="Times New Roman" w:hAnsi="Times New Roman" w:cs="Times New Roman"/>
          <w:lang w:eastAsia="pl-PL"/>
        </w:rPr>
        <w:t xml:space="preserve">działka nr ew. </w:t>
      </w:r>
      <w:r w:rsidR="0006647C" w:rsidRPr="0006647C">
        <w:rPr>
          <w:rFonts w:ascii="Times New Roman" w:eastAsia="Times New Roman" w:hAnsi="Times New Roman" w:cs="Times New Roman"/>
          <w:lang w:eastAsia="pl-PL"/>
        </w:rPr>
        <w:t>682 obręb Żebrówka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574A29" w:rsidRPr="00574A29" w:rsidRDefault="00C22219" w:rsidP="00574A2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</w:t>
      </w:r>
      <w:r w:rsidR="00574A29">
        <w:rPr>
          <w:rFonts w:ascii="Times New Roman" w:hAnsi="Times New Roman" w:cs="Times New Roman"/>
        </w:rPr>
        <w:t>l. Pocztowej 1, 05-310 Kałuszyn.</w:t>
      </w:r>
    </w:p>
    <w:p w:rsidR="00C22219" w:rsidRPr="00574A29" w:rsidRDefault="00574A29" w:rsidP="00574A29">
      <w:pPr>
        <w:spacing w:after="0"/>
        <w:ind w:left="4956"/>
        <w:jc w:val="center"/>
        <w:rPr>
          <w:rFonts w:ascii="Calibri" w:hAnsi="Calibri" w:cs="Calibri"/>
          <w:sz w:val="24"/>
        </w:rPr>
      </w:pPr>
      <w:r w:rsidRPr="00574A29">
        <w:rPr>
          <w:rFonts w:ascii="Calibri" w:hAnsi="Calibri" w:cs="Calibri"/>
          <w:sz w:val="24"/>
        </w:rPr>
        <w:t>Burmistrz Kałuszyna</w:t>
      </w:r>
    </w:p>
    <w:p w:rsidR="00574A29" w:rsidRPr="00574A29" w:rsidRDefault="00574A29" w:rsidP="00574A29">
      <w:pPr>
        <w:spacing w:after="0"/>
        <w:ind w:left="4956"/>
        <w:jc w:val="center"/>
        <w:rPr>
          <w:rFonts w:ascii="Calibri" w:hAnsi="Calibri" w:cs="Calibri"/>
          <w:sz w:val="24"/>
        </w:rPr>
      </w:pPr>
      <w:r w:rsidRPr="00574A29">
        <w:rPr>
          <w:rFonts w:ascii="Calibri" w:hAnsi="Calibri" w:cs="Calibri"/>
          <w:sz w:val="24"/>
        </w:rPr>
        <w:t>Arkadiusz Czyżewski</w:t>
      </w:r>
    </w:p>
    <w:p w:rsidR="00574A29" w:rsidRPr="00CE2B2D" w:rsidRDefault="00574A29" w:rsidP="00C22219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06647C">
        <w:rPr>
          <w:rFonts w:ascii="Times New Roman" w:eastAsia="Times New Roman" w:hAnsi="Times New Roman" w:cs="Times New Roman"/>
          <w:lang w:eastAsia="pl-PL"/>
        </w:rPr>
        <w:t>Żebrówka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D2"/>
    <w:rsid w:val="0006647C"/>
    <w:rsid w:val="001F43CC"/>
    <w:rsid w:val="00260AB7"/>
    <w:rsid w:val="002B6F44"/>
    <w:rsid w:val="00356B43"/>
    <w:rsid w:val="00456008"/>
    <w:rsid w:val="00465CCC"/>
    <w:rsid w:val="00574A29"/>
    <w:rsid w:val="005917D2"/>
    <w:rsid w:val="006D2C11"/>
    <w:rsid w:val="007C502D"/>
    <w:rsid w:val="007D1538"/>
    <w:rsid w:val="007D3D86"/>
    <w:rsid w:val="008318B2"/>
    <w:rsid w:val="00836728"/>
    <w:rsid w:val="00845B97"/>
    <w:rsid w:val="008D087F"/>
    <w:rsid w:val="00936643"/>
    <w:rsid w:val="00B04861"/>
    <w:rsid w:val="00B36492"/>
    <w:rsid w:val="00B8454A"/>
    <w:rsid w:val="00BE4B4F"/>
    <w:rsid w:val="00C138FA"/>
    <w:rsid w:val="00C22219"/>
    <w:rsid w:val="00CE2B2D"/>
    <w:rsid w:val="00E127AD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60693-8202-4AA0-9384-991B5467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36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</cp:revision>
  <cp:lastPrinted>2025-12-30T14:03:00Z</cp:lastPrinted>
  <dcterms:created xsi:type="dcterms:W3CDTF">2026-02-17T08:34:00Z</dcterms:created>
  <dcterms:modified xsi:type="dcterms:W3CDTF">2026-02-17T08:34:00Z</dcterms:modified>
</cp:coreProperties>
</file>