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B623C1" w:rsidTr="00872935">
        <w:tc>
          <w:tcPr>
            <w:tcW w:w="4545" w:type="dxa"/>
          </w:tcPr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B623C1" w:rsidRDefault="00C22219" w:rsidP="001F43C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7F1095">
              <w:rPr>
                <w:rFonts w:ascii="Times New Roman" w:hAnsi="Times New Roman" w:cs="Times New Roman"/>
                <w:sz w:val="24"/>
              </w:rPr>
              <w:t>26.08</w:t>
            </w:r>
            <w:r>
              <w:rPr>
                <w:rFonts w:ascii="Times New Roman" w:hAnsi="Times New Roman" w:cs="Times New Roman"/>
                <w:sz w:val="24"/>
              </w:rPr>
              <w:t xml:space="preserve">.2025 </w:t>
            </w:r>
            <w:r w:rsidRPr="00B623C1">
              <w:rPr>
                <w:rFonts w:ascii="Times New Roman" w:hAnsi="Times New Roman" w:cs="Times New Roman"/>
                <w:sz w:val="24"/>
              </w:rPr>
              <w:t>r.</w:t>
            </w:r>
          </w:p>
        </w:tc>
      </w:tr>
      <w:tr w:rsidR="00C22219" w:rsidRPr="00B623C1" w:rsidTr="00872935">
        <w:tc>
          <w:tcPr>
            <w:tcW w:w="4545" w:type="dxa"/>
          </w:tcPr>
          <w:p w:rsidR="00C22219" w:rsidRDefault="00C22219" w:rsidP="00872935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C22219" w:rsidRPr="00B623C1" w:rsidRDefault="00C22219" w:rsidP="004F3E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GPS.6730</w:t>
            </w:r>
            <w:r w:rsidRPr="00B623C1">
              <w:rPr>
                <w:rFonts w:ascii="Times New Roman" w:hAnsi="Times New Roman" w:cs="Times New Roman"/>
                <w:sz w:val="24"/>
              </w:rPr>
              <w:t>.</w:t>
            </w:r>
            <w:r w:rsidR="004F3E3E">
              <w:rPr>
                <w:rFonts w:ascii="Times New Roman" w:hAnsi="Times New Roman" w:cs="Times New Roman"/>
                <w:sz w:val="24"/>
              </w:rPr>
              <w:t>91</w:t>
            </w:r>
            <w:r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4527" w:type="dxa"/>
          </w:tcPr>
          <w:p w:rsidR="00C22219" w:rsidRPr="00B623C1" w:rsidRDefault="00C22219" w:rsidP="008729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219" w:rsidRPr="002F395E" w:rsidRDefault="00C22219" w:rsidP="00C2221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OBWIESZCZENIE</w:t>
      </w:r>
    </w:p>
    <w:p w:rsidR="00C22219" w:rsidRPr="006901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690122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690122">
        <w:rPr>
          <w:rFonts w:ascii="Times New Roman" w:hAnsi="Times New Roman" w:cs="Times New Roman"/>
        </w:rPr>
        <w:t>t.j</w:t>
      </w:r>
      <w:proofErr w:type="spellEnd"/>
      <w:r w:rsidRPr="00690122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2F395E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zawiadamia</w:t>
      </w:r>
    </w:p>
    <w:p w:rsidR="00C22219" w:rsidRPr="00360422" w:rsidRDefault="00C22219" w:rsidP="00C22219">
      <w:pPr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że postępowanie administracyjne w sprawie ustalenia warunków zabudowy dla realizacji inwestycji - </w:t>
      </w:r>
      <w:r w:rsidRPr="00360422">
        <w:rPr>
          <w:rFonts w:ascii="Times New Roman" w:hAnsi="Times New Roman" w:cs="Times New Roman"/>
          <w:b/>
        </w:rPr>
        <w:t>„</w:t>
      </w:r>
      <w:r w:rsidR="004F3E3E" w:rsidRPr="004F3E3E">
        <w:rPr>
          <w:rFonts w:ascii="Times New Roman" w:hAnsi="Times New Roman" w:cs="Times New Roman"/>
          <w:b/>
        </w:rPr>
        <w:t>budowa budynku rekreacji indywidualnej wraz ze zbiornikiem na nieczystości ciekłe na działce nr ew. 152 obręb Gołębiówka, gm. Kałuszyn</w:t>
      </w:r>
      <w:r w:rsidRPr="00360422">
        <w:rPr>
          <w:rFonts w:ascii="Times New Roman" w:hAnsi="Times New Roman" w:cs="Times New Roman"/>
          <w:b/>
        </w:rPr>
        <w:t>”</w:t>
      </w:r>
      <w:r w:rsidRPr="00360422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  <w:b/>
        </w:rPr>
      </w:pPr>
      <w:r w:rsidRPr="00360422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360422">
        <w:rPr>
          <w:rFonts w:ascii="Times New Roman" w:hAnsi="Times New Roman" w:cs="Times New Roman"/>
        </w:rPr>
        <w:br/>
        <w:t xml:space="preserve">W związku z powyższym wyznaczam nowy termin załatwiona sprawy do dnia </w:t>
      </w:r>
      <w:r w:rsidRPr="00360422">
        <w:rPr>
          <w:rFonts w:ascii="Times New Roman" w:hAnsi="Times New Roman" w:cs="Times New Roman"/>
          <w:b/>
        </w:rPr>
        <w:t>3</w:t>
      </w:r>
      <w:r w:rsidR="007F1095">
        <w:rPr>
          <w:rFonts w:ascii="Times New Roman" w:hAnsi="Times New Roman" w:cs="Times New Roman"/>
          <w:b/>
        </w:rPr>
        <w:t xml:space="preserve">0 września </w:t>
      </w:r>
      <w:bookmarkStart w:id="0" w:name="_GoBack"/>
      <w:bookmarkEnd w:id="0"/>
      <w:r w:rsidRPr="00360422">
        <w:rPr>
          <w:rFonts w:ascii="Times New Roman" w:hAnsi="Times New Roman" w:cs="Times New Roman"/>
          <w:b/>
        </w:rPr>
        <w:t>2025r.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360422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845B97">
        <w:rPr>
          <w:rFonts w:ascii="Times New Roman" w:eastAsia="Times New Roman" w:hAnsi="Times New Roman" w:cs="Times New Roman"/>
          <w:lang w:eastAsia="pl-PL"/>
        </w:rPr>
        <w:t xml:space="preserve">właściciel nieustalony, działki 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nr ew. </w:t>
      </w:r>
      <w:r w:rsidR="004F3E3E">
        <w:rPr>
          <w:rFonts w:ascii="Times New Roman" w:eastAsia="Times New Roman" w:hAnsi="Times New Roman" w:cs="Times New Roman"/>
          <w:lang w:eastAsia="pl-PL"/>
        </w:rPr>
        <w:t>150</w:t>
      </w:r>
      <w:r w:rsidR="007D15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obręb </w:t>
      </w:r>
      <w:r w:rsidR="001F43CC">
        <w:rPr>
          <w:rFonts w:ascii="Times New Roman" w:eastAsia="Times New Roman" w:hAnsi="Times New Roman" w:cs="Times New Roman"/>
          <w:lang w:eastAsia="pl-PL"/>
        </w:rPr>
        <w:t>Gołębiówka</w:t>
      </w:r>
      <w:r w:rsidRPr="00360422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422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360422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77266E">
        <w:rPr>
          <w:rFonts w:ascii="Times New Roman" w:hAnsi="Times New Roman" w:cs="Times New Roman"/>
          <w:sz w:val="24"/>
        </w:rPr>
        <w:t xml:space="preserve"> </w:t>
      </w: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C138FA" w:rsidRDefault="00C138FA" w:rsidP="00C22219">
      <w:pPr>
        <w:rPr>
          <w:rFonts w:ascii="Times New Roman" w:hAnsi="Times New Roman" w:cs="Times New Roman"/>
          <w:sz w:val="24"/>
        </w:rPr>
      </w:pP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Wywieszono na tablicy ogłoszeń Sołectwa </w:t>
      </w:r>
      <w:r w:rsidR="001F43CC">
        <w:rPr>
          <w:rFonts w:ascii="Times New Roman" w:eastAsia="Times New Roman" w:hAnsi="Times New Roman" w:cs="Times New Roman"/>
          <w:lang w:eastAsia="pl-PL"/>
        </w:rPr>
        <w:t>Gołębiówka</w:t>
      </w:r>
      <w:r w:rsidRPr="00360422">
        <w:rPr>
          <w:rFonts w:ascii="Times New Roman" w:eastAsia="Times New Roman" w:hAnsi="Times New Roman" w:cs="Times New Roman"/>
          <w:lang w:eastAsia="pl-PL"/>
        </w:rPr>
        <w:t>.</w:t>
      </w:r>
    </w:p>
    <w:p w:rsidR="00C83660" w:rsidRPr="00C22219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22219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D2"/>
    <w:rsid w:val="001F43CC"/>
    <w:rsid w:val="004F3E3E"/>
    <w:rsid w:val="005917D2"/>
    <w:rsid w:val="007905A0"/>
    <w:rsid w:val="007D1538"/>
    <w:rsid w:val="007F1095"/>
    <w:rsid w:val="00845B97"/>
    <w:rsid w:val="00B04861"/>
    <w:rsid w:val="00C138FA"/>
    <w:rsid w:val="00C22219"/>
    <w:rsid w:val="00F67956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674F-75F4-46BC-9950-EB24A6C2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Karolina LEWIŃSKA</cp:lastModifiedBy>
  <cp:revision>10</cp:revision>
  <dcterms:created xsi:type="dcterms:W3CDTF">2025-05-07T09:53:00Z</dcterms:created>
  <dcterms:modified xsi:type="dcterms:W3CDTF">2025-08-25T07:13:00Z</dcterms:modified>
</cp:coreProperties>
</file>