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CA" w:rsidRPr="003F65B8" w:rsidRDefault="004978CA" w:rsidP="004978CA">
      <w:pPr>
        <w:tabs>
          <w:tab w:val="center" w:pos="4536"/>
          <w:tab w:val="right" w:pos="9072"/>
        </w:tabs>
        <w:jc w:val="right"/>
        <w:rPr>
          <w:rFonts w:ascii="Calibri" w:hAnsi="Calibri" w:cs="Calibri"/>
        </w:rPr>
      </w:pPr>
      <w:r w:rsidRPr="003F65B8">
        <w:rPr>
          <w:rFonts w:ascii="Calibri" w:hAnsi="Calibri" w:cs="Calibri"/>
        </w:rPr>
        <w:t>Załącznik nr  2</w:t>
      </w:r>
    </w:p>
    <w:p w:rsidR="004978CA" w:rsidRPr="003F65B8" w:rsidRDefault="004978CA" w:rsidP="004978CA">
      <w:pPr>
        <w:widowControl w:val="0"/>
        <w:suppressAutoHyphens/>
        <w:ind w:right="559"/>
        <w:jc w:val="both"/>
        <w:rPr>
          <w:rFonts w:ascii="Calibri" w:hAnsi="Calibri" w:cs="Calibri"/>
          <w:b/>
          <w:lang w:eastAsia="ar-SA"/>
        </w:rPr>
      </w:pPr>
    </w:p>
    <w:p w:rsidR="004978CA" w:rsidRPr="003F65B8" w:rsidRDefault="004978CA" w:rsidP="004978CA">
      <w:pPr>
        <w:widowControl w:val="0"/>
        <w:suppressAutoHyphens/>
        <w:ind w:left="4248" w:right="559" w:firstLine="708"/>
        <w:jc w:val="both"/>
        <w:rPr>
          <w:rFonts w:ascii="Calibri" w:hAnsi="Calibri" w:cs="Calibri"/>
          <w:b/>
          <w:lang w:eastAsia="ar-SA"/>
        </w:rPr>
      </w:pPr>
      <w:r w:rsidRPr="003F65B8">
        <w:rPr>
          <w:rFonts w:ascii="Calibri" w:hAnsi="Calibri" w:cs="Calibri"/>
          <w:b/>
          <w:lang w:eastAsia="ar-SA"/>
        </w:rPr>
        <w:t xml:space="preserve">FORMULARZ OFERTY   </w:t>
      </w:r>
    </w:p>
    <w:p w:rsidR="004978CA" w:rsidRPr="003F65B8" w:rsidRDefault="004978CA" w:rsidP="004978CA">
      <w:pPr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 xml:space="preserve"> </w:t>
      </w:r>
      <w:r w:rsidRPr="003F65B8">
        <w:rPr>
          <w:rFonts w:ascii="Calibri" w:hAnsi="Calibri" w:cs="Calibri"/>
          <w:b/>
        </w:rPr>
        <w:t xml:space="preserve">Wykonawca:  </w:t>
      </w:r>
      <w:r w:rsidRPr="003F65B8">
        <w:rPr>
          <w:rFonts w:ascii="Calibri" w:hAnsi="Calibri" w:cs="Calibri"/>
        </w:rPr>
        <w:t>……………………………………………………………………………………………………………………….……………………</w:t>
      </w:r>
    </w:p>
    <w:p w:rsidR="004978CA" w:rsidRPr="003F65B8" w:rsidRDefault="004978CA" w:rsidP="004978CA">
      <w:pPr>
        <w:ind w:right="5953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(pełna nazwa/fi</w:t>
      </w:r>
      <w:r w:rsidRPr="003F65B8">
        <w:rPr>
          <w:rFonts w:ascii="Calibri" w:hAnsi="Calibri" w:cs="Calibri"/>
          <w:b/>
          <w:i/>
        </w:rPr>
        <w:t>r</w:t>
      </w:r>
      <w:r w:rsidRPr="003F65B8">
        <w:rPr>
          <w:rFonts w:ascii="Calibri" w:hAnsi="Calibri" w:cs="Calibri"/>
          <w:i/>
        </w:rPr>
        <w:t>ma, adres )</w:t>
      </w:r>
    </w:p>
    <w:p w:rsidR="004978CA" w:rsidRPr="003F65B8" w:rsidRDefault="004978CA" w:rsidP="004978CA">
      <w:pPr>
        <w:rPr>
          <w:rFonts w:ascii="Calibri" w:hAnsi="Calibri" w:cs="Calibri"/>
        </w:rPr>
      </w:pPr>
      <w:r w:rsidRPr="003F65B8">
        <w:rPr>
          <w:rFonts w:ascii="Calibri" w:hAnsi="Calibri" w:cs="Calibri"/>
          <w:u w:val="single"/>
        </w:rPr>
        <w:t xml:space="preserve">reprezentowany przez:  </w:t>
      </w:r>
      <w:r w:rsidRPr="003F65B8">
        <w:rPr>
          <w:rFonts w:ascii="Calibri" w:hAnsi="Calibri" w:cs="Calibri"/>
        </w:rPr>
        <w:t xml:space="preserve"> ……………………………………………………………………………………………..…………………………………………..…</w:t>
      </w:r>
    </w:p>
    <w:p w:rsidR="004978CA" w:rsidRPr="003F65B8" w:rsidRDefault="004978CA" w:rsidP="004978CA">
      <w:pPr>
        <w:ind w:right="5953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>(imię, nazwisko, stanowisko/podstawa do reprezentacji)</w:t>
      </w:r>
    </w:p>
    <w:p w:rsidR="004978CA" w:rsidRPr="003F65B8" w:rsidRDefault="004978CA" w:rsidP="004978CA">
      <w:pPr>
        <w:ind w:right="1985"/>
        <w:rPr>
          <w:rFonts w:ascii="Calibri" w:hAnsi="Calibri" w:cs="Calibri"/>
          <w:i/>
          <w:color w:val="000000"/>
          <w:lang w:val="en-PH"/>
        </w:rPr>
      </w:pPr>
      <w:r w:rsidRPr="003F65B8">
        <w:rPr>
          <w:rFonts w:ascii="Calibri" w:hAnsi="Calibri" w:cs="Calibri"/>
          <w:color w:val="000000"/>
          <w:lang w:val="en-PH"/>
        </w:rPr>
        <w:t>NIP:</w:t>
      </w:r>
      <w:r w:rsidRPr="003F65B8">
        <w:rPr>
          <w:rFonts w:ascii="Calibri" w:hAnsi="Calibri" w:cs="Calibri"/>
          <w:i/>
          <w:color w:val="000000"/>
          <w:lang w:val="en-PH"/>
        </w:rPr>
        <w:t xml:space="preserve">    ………………………………………………………………………............</w:t>
      </w:r>
    </w:p>
    <w:p w:rsidR="004978CA" w:rsidRPr="003F65B8" w:rsidRDefault="004978CA" w:rsidP="004978CA">
      <w:pPr>
        <w:spacing w:after="120"/>
        <w:rPr>
          <w:rFonts w:ascii="Calibri" w:hAnsi="Calibri" w:cs="Calibri"/>
          <w:lang w:val="en-US"/>
        </w:rPr>
      </w:pPr>
      <w:r w:rsidRPr="003F65B8">
        <w:rPr>
          <w:rFonts w:ascii="Calibri" w:hAnsi="Calibri" w:cs="Calibri"/>
          <w:lang w:val="en-US"/>
        </w:rPr>
        <w:t xml:space="preserve">tel., fax, </w:t>
      </w:r>
      <w:proofErr w:type="spellStart"/>
      <w:r w:rsidRPr="003F65B8">
        <w:rPr>
          <w:rFonts w:ascii="Calibri" w:hAnsi="Calibri" w:cs="Calibri"/>
          <w:lang w:val="en-US"/>
        </w:rPr>
        <w:t>adres</w:t>
      </w:r>
      <w:proofErr w:type="spellEnd"/>
      <w:r w:rsidRPr="003F65B8">
        <w:rPr>
          <w:rFonts w:ascii="Calibri" w:hAnsi="Calibri" w:cs="Calibri"/>
          <w:lang w:val="en-US"/>
        </w:rPr>
        <w:t xml:space="preserve"> e-mail:    ........................................................................................................................................................</w:t>
      </w:r>
    </w:p>
    <w:p w:rsidR="004978CA" w:rsidRPr="003F65B8" w:rsidRDefault="004978CA" w:rsidP="004978CA">
      <w:pPr>
        <w:tabs>
          <w:tab w:val="left" w:pos="1680"/>
        </w:tabs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W odpowiedzi na zaproszenie do składania ofert: </w:t>
      </w:r>
      <w:r w:rsidRPr="003F65B8">
        <w:rPr>
          <w:rFonts w:ascii="Calibri" w:hAnsi="Calibri" w:cs="Calibri"/>
          <w:b/>
        </w:rPr>
        <w:t xml:space="preserve">„Dostawa sprzętu AGD do świetlicy wiejskiej w miejscowości Falbogi </w:t>
      </w:r>
      <w:r w:rsidRPr="003F65B8">
        <w:rPr>
          <w:rFonts w:ascii="Calibri" w:hAnsi="Calibri" w:cs="Calibri"/>
        </w:rPr>
        <w:t xml:space="preserve"> składamy niniejszą ofertę.</w:t>
      </w:r>
    </w:p>
    <w:p w:rsidR="004978CA" w:rsidRPr="003F65B8" w:rsidRDefault="004978CA" w:rsidP="004978CA">
      <w:pPr>
        <w:tabs>
          <w:tab w:val="left" w:pos="1680"/>
        </w:tabs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ind w:right="-24" w:hanging="357"/>
        <w:rPr>
          <w:rFonts w:ascii="Calibri" w:hAnsi="Calibri" w:cs="Calibri"/>
          <w:b/>
        </w:rPr>
      </w:pPr>
      <w:r w:rsidRPr="003F65B8">
        <w:rPr>
          <w:rFonts w:ascii="Calibri" w:hAnsi="Calibri" w:cs="Calibri"/>
        </w:rPr>
        <w:t>Oferujemy wykonanie zamówienia w pełnym rzeczowym zakresie, zgodnie z opisem przedmiotu zamówienia wg poniższego zestawienia:</w:t>
      </w:r>
      <w:r w:rsidRPr="003F65B8">
        <w:rPr>
          <w:rFonts w:ascii="Calibri" w:hAnsi="Calibri" w:cs="Calibri"/>
          <w:b/>
        </w:rPr>
        <w:t xml:space="preserve">   </w:t>
      </w:r>
    </w:p>
    <w:tbl>
      <w:tblPr>
        <w:tblpPr w:leftFromText="141" w:rightFromText="141" w:vertAnchor="text" w:tblpX="114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67"/>
        <w:gridCol w:w="2835"/>
        <w:gridCol w:w="709"/>
        <w:gridCol w:w="850"/>
        <w:gridCol w:w="709"/>
      </w:tblGrid>
      <w:tr w:rsidR="004978CA" w:rsidRPr="003F65B8" w:rsidTr="008A122F">
        <w:trPr>
          <w:trHeight w:hRule="exact" w:val="1151"/>
        </w:trPr>
        <w:tc>
          <w:tcPr>
            <w:tcW w:w="534" w:type="dxa"/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L.p.</w:t>
            </w:r>
          </w:p>
        </w:tc>
        <w:tc>
          <w:tcPr>
            <w:tcW w:w="4252" w:type="dxa"/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Nazwa asortymentu</w:t>
            </w:r>
          </w:p>
        </w:tc>
        <w:tc>
          <w:tcPr>
            <w:tcW w:w="567" w:type="dxa"/>
            <w:vAlign w:val="center"/>
          </w:tcPr>
          <w:p w:rsidR="004978CA" w:rsidRPr="003F65B8" w:rsidRDefault="004978CA" w:rsidP="008A122F">
            <w:pPr>
              <w:ind w:right="-79"/>
              <w:jc w:val="center"/>
              <w:rPr>
                <w:rFonts w:asciiTheme="minorHAnsi" w:hAnsiTheme="minorHAnsi" w:cs="Calibri"/>
                <w:b/>
              </w:rPr>
            </w:pPr>
          </w:p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Ilość</w:t>
            </w:r>
          </w:p>
        </w:tc>
        <w:tc>
          <w:tcPr>
            <w:tcW w:w="2835" w:type="dxa"/>
            <w:vAlign w:val="center"/>
          </w:tcPr>
          <w:p w:rsidR="004978CA" w:rsidRPr="003F65B8" w:rsidRDefault="004978CA" w:rsidP="008A122F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Zaoferowany asortyment: producent, numer katalogowy</w:t>
            </w:r>
          </w:p>
        </w:tc>
        <w:tc>
          <w:tcPr>
            <w:tcW w:w="709" w:type="dxa"/>
            <w:vAlign w:val="center"/>
          </w:tcPr>
          <w:p w:rsidR="004978CA" w:rsidRPr="003F65B8" w:rsidRDefault="004978CA" w:rsidP="008A122F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3F65B8">
              <w:rPr>
                <w:rFonts w:asciiTheme="minorHAnsi" w:hAnsiTheme="minorHAnsi" w:cs="Calibri"/>
                <w:b/>
                <w:lang w:val="en-US"/>
              </w:rPr>
              <w:t>Cena</w:t>
            </w:r>
            <w:proofErr w:type="spellEnd"/>
            <w:r w:rsidRPr="003F65B8">
              <w:rPr>
                <w:rFonts w:asciiTheme="minorHAnsi" w:hAnsiTheme="minorHAnsi" w:cs="Calibri"/>
                <w:b/>
                <w:lang w:val="en-US"/>
              </w:rPr>
              <w:t xml:space="preserve"> </w:t>
            </w:r>
            <w:proofErr w:type="spellStart"/>
            <w:r w:rsidRPr="003F65B8">
              <w:rPr>
                <w:rFonts w:asciiTheme="minorHAnsi" w:hAnsiTheme="minorHAnsi" w:cs="Calibri"/>
                <w:b/>
                <w:lang w:val="en-US"/>
              </w:rPr>
              <w:t>jedn</w:t>
            </w:r>
            <w:proofErr w:type="spellEnd"/>
            <w:r w:rsidRPr="003F65B8">
              <w:rPr>
                <w:rFonts w:asciiTheme="minorHAnsi" w:hAnsiTheme="minorHAnsi" w:cs="Calibri"/>
                <w:b/>
                <w:lang w:val="en-US"/>
              </w:rPr>
              <w:t xml:space="preserve">. </w:t>
            </w:r>
            <w:proofErr w:type="spellStart"/>
            <w:r w:rsidRPr="003F65B8">
              <w:rPr>
                <w:rFonts w:asciiTheme="minorHAnsi" w:hAnsiTheme="minorHAnsi" w:cs="Calibri"/>
                <w:b/>
                <w:lang w:val="en-US"/>
              </w:rPr>
              <w:t>brutto</w:t>
            </w:r>
            <w:proofErr w:type="spellEnd"/>
          </w:p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vAlign w:val="center"/>
          </w:tcPr>
          <w:p w:rsidR="004978CA" w:rsidRPr="003F65B8" w:rsidRDefault="004978CA" w:rsidP="008A122F">
            <w:pPr>
              <w:ind w:right="-108"/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Wartość brutto</w:t>
            </w:r>
          </w:p>
        </w:tc>
        <w:tc>
          <w:tcPr>
            <w:tcW w:w="709" w:type="dxa"/>
            <w:vAlign w:val="center"/>
          </w:tcPr>
          <w:p w:rsidR="004978CA" w:rsidRPr="003F65B8" w:rsidRDefault="004978CA" w:rsidP="008A122F">
            <w:pPr>
              <w:ind w:left="-108" w:right="-108"/>
              <w:jc w:val="center"/>
              <w:rPr>
                <w:rFonts w:asciiTheme="minorHAnsi" w:hAnsiTheme="minorHAnsi" w:cs="Calibri"/>
                <w:b/>
              </w:rPr>
            </w:pPr>
            <w:r w:rsidRPr="003F65B8">
              <w:rPr>
                <w:rFonts w:asciiTheme="minorHAnsi" w:hAnsiTheme="minorHAnsi" w:cs="Calibri"/>
                <w:b/>
              </w:rPr>
              <w:t>Stawka VAT (%)</w:t>
            </w:r>
          </w:p>
        </w:tc>
      </w:tr>
      <w:tr w:rsidR="004978CA" w:rsidRPr="003F65B8" w:rsidTr="008A122F">
        <w:trPr>
          <w:trHeight w:val="9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both"/>
              <w:rPr>
                <w:rFonts w:asciiTheme="minorHAnsi" w:hAnsiTheme="minorHAnsi" w:cs="Calibri"/>
                <w:bCs/>
              </w:rPr>
            </w:pPr>
            <w:r w:rsidRPr="003F65B8">
              <w:rPr>
                <w:rFonts w:asciiTheme="minorHAnsi" w:hAnsiTheme="minorHAnsi" w:cstheme="minorHAnsi"/>
                <w:b/>
                <w:bCs/>
                <w:kern w:val="36"/>
              </w:rPr>
              <w:t xml:space="preserve">Taboret gazowy </w:t>
            </w:r>
            <w:r w:rsidRPr="003F65B8">
              <w:rPr>
                <w:rFonts w:asciiTheme="minorHAnsi" w:hAnsiTheme="minorHAnsi" w:cs="Calibri"/>
                <w:bCs/>
              </w:rPr>
              <w:t xml:space="preserve">zgodnie z opisem przedmiotu zamówienia dla poz. 1 </w:t>
            </w:r>
          </w:p>
          <w:p w:rsidR="004978CA" w:rsidRPr="003F65B8" w:rsidRDefault="004978CA" w:rsidP="008A122F">
            <w:pPr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2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both"/>
              <w:rPr>
                <w:rFonts w:asciiTheme="minorHAnsi" w:hAnsiTheme="minorHAnsi" w:cs="Calibri"/>
                <w:bCs/>
              </w:rPr>
            </w:pPr>
            <w:r w:rsidRPr="003F65B8">
              <w:rPr>
                <w:rFonts w:ascii="Calibri" w:hAnsi="Calibri" w:cs="Calibri"/>
                <w:b/>
                <w:bCs/>
              </w:rPr>
              <w:t xml:space="preserve">Blender ręczny </w:t>
            </w:r>
            <w:r w:rsidRPr="003F65B8">
              <w:rPr>
                <w:rFonts w:ascii="Calibri" w:hAnsi="Calibri" w:cs="Calibri"/>
                <w:bCs/>
              </w:rPr>
              <w:t xml:space="preserve"> </w:t>
            </w:r>
            <w:r w:rsidRPr="003F65B8">
              <w:rPr>
                <w:rFonts w:asciiTheme="minorHAnsi" w:hAnsiTheme="minorHAnsi" w:cs="Calibri"/>
                <w:bCs/>
              </w:rPr>
              <w:t xml:space="preserve"> zgodnie z opisem przedmiotu zamówienia dla poz.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 w:rsidRPr="003F65B8">
              <w:rPr>
                <w:rFonts w:ascii="Calibri" w:hAnsi="Calibri" w:cs="Calibri"/>
                <w:b/>
                <w:bCs/>
              </w:rPr>
              <w:t>Czajnik elektryczny</w:t>
            </w:r>
            <w:r w:rsidRPr="003F65B8">
              <w:rPr>
                <w:rFonts w:ascii="Calibri" w:hAnsi="Calibri" w:cs="Calibri"/>
                <w:bCs/>
              </w:rPr>
              <w:t xml:space="preserve"> </w:t>
            </w:r>
            <w:r w:rsidRPr="003F65B8">
              <w:rPr>
                <w:rFonts w:asciiTheme="minorHAnsi" w:hAnsiTheme="minorHAnsi" w:cs="Calibri"/>
                <w:bCs/>
              </w:rPr>
              <w:t xml:space="preserve"> zgodnie z opisem przedmiotu zamówienia dla poz.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 w:rsidRPr="003F65B8">
              <w:rPr>
                <w:rFonts w:asciiTheme="minorHAnsi" w:hAnsiTheme="minorHAnsi" w:cstheme="minorHAnsi"/>
              </w:rPr>
              <w:t xml:space="preserve"> </w:t>
            </w:r>
            <w:r w:rsidRPr="003F65B8">
              <w:rPr>
                <w:rFonts w:asciiTheme="minorHAnsi" w:hAnsiTheme="minorHAnsi" w:cs="Calibri"/>
                <w:b/>
                <w:bCs/>
              </w:rPr>
              <w:t xml:space="preserve">Kuchenka mikrofalowa </w:t>
            </w:r>
            <w:r w:rsidRPr="003F65B8">
              <w:rPr>
                <w:rFonts w:asciiTheme="minorHAnsi" w:hAnsiTheme="minorHAnsi" w:cs="Calibri"/>
                <w:bCs/>
              </w:rPr>
              <w:t xml:space="preserve"> zgodnie z opisem przedmiotu zamówienia dla poz.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both"/>
              <w:rPr>
                <w:rFonts w:asciiTheme="minorHAnsi" w:hAnsiTheme="minorHAnsi" w:cstheme="minorHAnsi"/>
              </w:rPr>
            </w:pPr>
            <w:r w:rsidRPr="00E14564">
              <w:rPr>
                <w:rFonts w:asciiTheme="minorHAnsi" w:hAnsiTheme="minorHAnsi" w:cstheme="minorHAnsi"/>
                <w:b/>
                <w:bCs/>
                <w:kern w:val="36"/>
              </w:rPr>
              <w:t>Szatkownica elektryczna do warzyw</w:t>
            </w:r>
            <w:r w:rsidRPr="003F65B8">
              <w:rPr>
                <w:rFonts w:asciiTheme="minorHAnsi" w:hAnsiTheme="minorHAnsi" w:cstheme="minorHAnsi"/>
              </w:rPr>
              <w:t xml:space="preserve"> </w:t>
            </w:r>
            <w:r w:rsidRPr="003F65B8">
              <w:rPr>
                <w:rFonts w:asciiTheme="minorHAnsi" w:hAnsiTheme="minorHAnsi" w:cstheme="minorHAnsi"/>
                <w:b/>
              </w:rPr>
              <w:t>z kompletem tarcz</w:t>
            </w:r>
            <w:r w:rsidRPr="003F65B8">
              <w:rPr>
                <w:rFonts w:asciiTheme="minorHAnsi" w:hAnsiTheme="minorHAnsi" w:cstheme="minorHAnsi"/>
              </w:rPr>
              <w:t xml:space="preserve">  </w:t>
            </w:r>
            <w:r w:rsidRPr="003F65B8">
              <w:rPr>
                <w:rFonts w:asciiTheme="minorHAnsi" w:hAnsiTheme="minorHAnsi" w:cs="Calibri"/>
                <w:bCs/>
              </w:rPr>
              <w:t>zgodnie z opisem przedmiotu zamówienia dla poz.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</w:rPr>
              <w:t>1 szt.</w:t>
            </w:r>
          </w:p>
        </w:tc>
        <w:tc>
          <w:tcPr>
            <w:tcW w:w="2835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9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978CA" w:rsidRPr="003F65B8" w:rsidTr="008A122F">
        <w:trPr>
          <w:gridAfter w:val="1"/>
          <w:wAfter w:w="709" w:type="dxa"/>
          <w:trHeight w:val="323"/>
        </w:trPr>
        <w:tc>
          <w:tcPr>
            <w:tcW w:w="8897" w:type="dxa"/>
            <w:gridSpan w:val="5"/>
            <w:vAlign w:val="center"/>
          </w:tcPr>
          <w:p w:rsidR="004978CA" w:rsidRPr="003F65B8" w:rsidRDefault="004978CA" w:rsidP="008A122F">
            <w:pPr>
              <w:rPr>
                <w:rFonts w:asciiTheme="minorHAnsi" w:hAnsiTheme="minorHAnsi" w:cs="Calibri"/>
              </w:rPr>
            </w:pPr>
            <w:r w:rsidRPr="003F65B8">
              <w:rPr>
                <w:rFonts w:asciiTheme="minorHAnsi" w:hAnsiTheme="minorHAnsi" w:cs="Calibri"/>
                <w:b/>
              </w:rPr>
              <w:t xml:space="preserve">                                                                                                                                                                        Łączna wartość brutto</w:t>
            </w:r>
          </w:p>
        </w:tc>
        <w:tc>
          <w:tcPr>
            <w:tcW w:w="850" w:type="dxa"/>
          </w:tcPr>
          <w:p w:rsidR="004978CA" w:rsidRPr="003F65B8" w:rsidRDefault="004978CA" w:rsidP="008A122F">
            <w:pPr>
              <w:jc w:val="center"/>
              <w:rPr>
                <w:rFonts w:asciiTheme="minorHAnsi" w:hAnsiTheme="minorHAnsi" w:cs="Calibri"/>
              </w:rPr>
            </w:pPr>
          </w:p>
          <w:p w:rsidR="004978CA" w:rsidRPr="003F65B8" w:rsidRDefault="004978CA" w:rsidP="008A122F">
            <w:pPr>
              <w:rPr>
                <w:rFonts w:asciiTheme="minorHAnsi" w:hAnsiTheme="minorHAnsi" w:cs="Calibri"/>
              </w:rPr>
            </w:pPr>
          </w:p>
        </w:tc>
      </w:tr>
    </w:tbl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2.  Zamówienie zrealizujemy w terminie </w:t>
      </w:r>
    </w:p>
    <w:p w:rsidR="004978CA" w:rsidRPr="003F65B8" w:rsidRDefault="004978CA" w:rsidP="004978CA">
      <w:pPr>
        <w:suppressAutoHyphens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- do </w:t>
      </w:r>
      <w:r w:rsidRPr="003F65B8">
        <w:rPr>
          <w:rFonts w:ascii="Calibri" w:hAnsi="Calibri" w:cs="Calibri"/>
          <w:b/>
        </w:rPr>
        <w:t>15 września r.</w:t>
      </w:r>
    </w:p>
    <w:p w:rsidR="004978CA" w:rsidRPr="003F65B8" w:rsidRDefault="004978CA" w:rsidP="004978CA">
      <w:pPr>
        <w:widowControl w:val="0"/>
        <w:suppressAutoHyphens/>
        <w:spacing w:line="360" w:lineRule="auto"/>
        <w:ind w:right="559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 xml:space="preserve">       - Płatność przelewem w terminie </w:t>
      </w:r>
      <w:r w:rsidRPr="003F65B8">
        <w:rPr>
          <w:rFonts w:ascii="Calibri" w:hAnsi="Calibri" w:cs="Calibri"/>
          <w:b/>
        </w:rPr>
        <w:t>14 dni</w:t>
      </w:r>
      <w:r w:rsidRPr="003F65B8">
        <w:rPr>
          <w:rFonts w:ascii="Calibri" w:hAnsi="Calibri" w:cs="Calibri"/>
        </w:rPr>
        <w:t xml:space="preserve"> od daty otrzymania faktury.</w:t>
      </w:r>
    </w:p>
    <w:p w:rsidR="004978CA" w:rsidRPr="003F65B8" w:rsidRDefault="004978CA" w:rsidP="004978CA">
      <w:pPr>
        <w:spacing w:before="20"/>
        <w:jc w:val="both"/>
        <w:rPr>
          <w:rFonts w:ascii="Calibri" w:hAnsi="Calibri" w:cs="Calibri"/>
        </w:rPr>
      </w:pPr>
      <w:r w:rsidRPr="003F65B8">
        <w:rPr>
          <w:rFonts w:ascii="Calibri" w:hAnsi="Calibri" w:cs="Calibri"/>
        </w:rPr>
        <w:t>3. Uważamy się za związanych niniejszą ofertą przez okres 30 dni od upływu terminu do składania ofert.</w:t>
      </w:r>
    </w:p>
    <w:p w:rsidR="004978CA" w:rsidRDefault="004978CA" w:rsidP="004978CA">
      <w:pPr>
        <w:widowControl w:val="0"/>
        <w:suppressAutoHyphens/>
        <w:rPr>
          <w:rFonts w:ascii="Calibri" w:hAnsi="Calibri" w:cs="Calibri"/>
        </w:rPr>
      </w:pPr>
    </w:p>
    <w:p w:rsidR="004978CA" w:rsidRDefault="004978CA" w:rsidP="004978CA">
      <w:pPr>
        <w:widowControl w:val="0"/>
        <w:suppressAutoHyphens/>
        <w:rPr>
          <w:rFonts w:ascii="Calibri" w:hAnsi="Calibri" w:cs="Calibri"/>
        </w:rPr>
      </w:pPr>
    </w:p>
    <w:p w:rsidR="004978CA" w:rsidRPr="003F65B8" w:rsidRDefault="004978CA" w:rsidP="004978CA">
      <w:pPr>
        <w:widowControl w:val="0"/>
        <w:suppressAutoHyphens/>
        <w:rPr>
          <w:rFonts w:ascii="Calibri" w:hAnsi="Calibri" w:cs="Calibri"/>
          <w:i/>
          <w:color w:val="FF0000"/>
          <w:lang w:eastAsia="ar-SA"/>
        </w:rPr>
      </w:pPr>
    </w:p>
    <w:p w:rsidR="004978CA" w:rsidRPr="003F65B8" w:rsidRDefault="004978CA" w:rsidP="004978CA">
      <w:pPr>
        <w:widowControl w:val="0"/>
        <w:suppressAutoHyphens/>
        <w:rPr>
          <w:rFonts w:ascii="Calibri" w:hAnsi="Calibri" w:cs="Calibri"/>
          <w:i/>
          <w:color w:val="FF0000"/>
          <w:lang w:eastAsia="ar-SA"/>
        </w:rPr>
      </w:pPr>
    </w:p>
    <w:p w:rsidR="004978CA" w:rsidRPr="003F65B8" w:rsidRDefault="004978CA" w:rsidP="004978CA">
      <w:pPr>
        <w:widowControl w:val="0"/>
        <w:suppressAutoHyphens/>
        <w:ind w:left="360"/>
        <w:rPr>
          <w:rFonts w:ascii="Calibri" w:hAnsi="Calibri" w:cs="Calibri"/>
          <w:i/>
          <w:lang w:eastAsia="ar-SA"/>
        </w:rPr>
      </w:pPr>
      <w:r w:rsidRPr="003F65B8">
        <w:rPr>
          <w:rFonts w:ascii="Calibri" w:hAnsi="Calibri" w:cs="Calibri"/>
          <w:i/>
          <w:lang w:eastAsia="ar-SA"/>
        </w:rPr>
        <w:t xml:space="preserve">             ………………………</w:t>
      </w:r>
      <w:r w:rsidRPr="003F65B8">
        <w:rPr>
          <w:rFonts w:ascii="Calibri" w:hAnsi="Calibri" w:cs="Calibri"/>
          <w:i/>
          <w:lang w:eastAsia="ar-SA"/>
        </w:rPr>
        <w:tab/>
        <w:t xml:space="preserve">                              </w:t>
      </w:r>
      <w:r>
        <w:rPr>
          <w:rFonts w:ascii="Calibri" w:hAnsi="Calibri" w:cs="Calibri"/>
          <w:i/>
          <w:lang w:eastAsia="ar-SA"/>
        </w:rPr>
        <w:t xml:space="preserve">                                                           </w:t>
      </w:r>
      <w:r w:rsidRPr="003F65B8">
        <w:rPr>
          <w:rFonts w:ascii="Calibri" w:hAnsi="Calibri" w:cs="Calibri"/>
          <w:i/>
          <w:lang w:eastAsia="ar-SA"/>
        </w:rPr>
        <w:t xml:space="preserve"> ……………………………                                                           ………………………………………</w:t>
      </w:r>
    </w:p>
    <w:p w:rsidR="004978CA" w:rsidRPr="003F65B8" w:rsidRDefault="004978CA" w:rsidP="004978CA">
      <w:pPr>
        <w:ind w:left="426"/>
        <w:jc w:val="right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(miejscowość, data) </w:t>
      </w:r>
      <w:r w:rsidRPr="003F65B8">
        <w:rPr>
          <w:rFonts w:ascii="Calibri" w:hAnsi="Calibri" w:cs="Calibri"/>
          <w:i/>
        </w:rPr>
        <w:tab/>
        <w:t xml:space="preserve">             </w:t>
      </w:r>
      <w:r>
        <w:rPr>
          <w:rFonts w:ascii="Calibri" w:hAnsi="Calibri" w:cs="Calibri"/>
          <w:i/>
        </w:rPr>
        <w:t xml:space="preserve">                                                          </w:t>
      </w:r>
      <w:r w:rsidRPr="003F65B8">
        <w:rPr>
          <w:rFonts w:ascii="Calibri" w:hAnsi="Calibri" w:cs="Calibri"/>
          <w:i/>
        </w:rPr>
        <w:t>(pieczęć firmowa Wykonawcy)</w:t>
      </w:r>
      <w:r w:rsidRPr="003F65B8">
        <w:rPr>
          <w:rFonts w:ascii="Calibri" w:hAnsi="Calibri" w:cs="Calibri"/>
          <w:i/>
        </w:rPr>
        <w:tab/>
        <w:t xml:space="preserve">                                </w:t>
      </w:r>
      <w:r>
        <w:rPr>
          <w:rFonts w:ascii="Calibri" w:hAnsi="Calibri" w:cs="Calibri"/>
          <w:i/>
        </w:rPr>
        <w:t xml:space="preserve">             </w:t>
      </w:r>
      <w:r w:rsidRPr="003F65B8">
        <w:rPr>
          <w:rFonts w:ascii="Calibri" w:hAnsi="Calibri" w:cs="Calibri"/>
          <w:i/>
        </w:rPr>
        <w:t>(podpis, pieczątka imienna osoby upoważnionej</w:t>
      </w:r>
    </w:p>
    <w:p w:rsidR="004978CA" w:rsidRPr="003F65B8" w:rsidRDefault="004978CA" w:rsidP="004978CA">
      <w:pPr>
        <w:ind w:left="5658" w:firstLine="6"/>
        <w:rPr>
          <w:rFonts w:ascii="Calibri" w:hAnsi="Calibri" w:cs="Calibri"/>
          <w:i/>
        </w:rPr>
      </w:pPr>
      <w:r w:rsidRPr="003F65B8">
        <w:rPr>
          <w:rFonts w:ascii="Calibri" w:hAnsi="Calibri" w:cs="Calibri"/>
          <w:i/>
        </w:rPr>
        <w:t xml:space="preserve">          do składania oświadczeń woli w imieniu Wykonawcy</w:t>
      </w:r>
    </w:p>
    <w:p w:rsidR="004978CA" w:rsidRPr="003F65B8" w:rsidRDefault="004978CA" w:rsidP="004978CA">
      <w:pPr>
        <w:tabs>
          <w:tab w:val="left" w:pos="4274"/>
        </w:tabs>
        <w:jc w:val="both"/>
        <w:rPr>
          <w:rFonts w:ascii="Calibri" w:eastAsia="Calibri" w:hAnsi="Calibri" w:cs="Calibri"/>
          <w:lang w:eastAsia="en-US"/>
        </w:rPr>
      </w:pPr>
    </w:p>
    <w:p w:rsidR="004978CA" w:rsidRPr="003F65B8" w:rsidRDefault="004978CA" w:rsidP="004978CA">
      <w:pPr>
        <w:suppressLineNumbers/>
        <w:suppressAutoHyphens/>
        <w:jc w:val="center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suppressLineNumbers/>
        <w:suppressAutoHyphens/>
        <w:jc w:val="center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Pr="003F65B8" w:rsidRDefault="004978CA" w:rsidP="004978CA">
      <w:pPr>
        <w:ind w:left="317" w:hanging="340"/>
        <w:rPr>
          <w:rFonts w:ascii="Calibri" w:hAnsi="Calibri" w:cs="Calibri"/>
          <w:b/>
          <w:bCs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4978CA" w:rsidRDefault="004978C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4978CA" w:rsidRDefault="004978CA" w:rsidP="004978CA">
      <w:pPr>
        <w:spacing w:before="100" w:beforeAutospacing="1" w:after="142" w:line="276" w:lineRule="auto"/>
        <w:jc w:val="center"/>
        <w:rPr>
          <w:b/>
          <w:bCs/>
          <w:color w:val="000000"/>
        </w:rPr>
      </w:pPr>
    </w:p>
    <w:p w:rsidR="004978CA" w:rsidRPr="00F10CB2" w:rsidRDefault="004978CA" w:rsidP="004978CA">
      <w:pPr>
        <w:spacing w:before="100" w:beforeAutospacing="1" w:after="142" w:line="276" w:lineRule="auto"/>
        <w:jc w:val="center"/>
      </w:pPr>
      <w:r w:rsidRPr="00F10CB2">
        <w:rPr>
          <w:b/>
          <w:bCs/>
          <w:color w:val="000000"/>
        </w:rPr>
        <w:lastRenderedPageBreak/>
        <w:t>Klauzula informacyjna  dla klientów Urzędu Miejskiego Kałuszyn</w:t>
      </w:r>
    </w:p>
    <w:p w:rsidR="004978CA" w:rsidRPr="00F10CB2" w:rsidRDefault="004978CA" w:rsidP="004978CA">
      <w:pPr>
        <w:spacing w:before="100" w:beforeAutospacing="1" w:after="284" w:line="276" w:lineRule="auto"/>
        <w:jc w:val="both"/>
      </w:pPr>
      <w:r w:rsidRPr="00F10CB2"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4978CA" w:rsidRPr="00F10CB2" w:rsidRDefault="004978CA" w:rsidP="004978CA">
      <w:pPr>
        <w:spacing w:before="100" w:beforeAutospacing="1" w:after="142" w:line="276" w:lineRule="auto"/>
        <w:jc w:val="both"/>
      </w:pPr>
      <w:r w:rsidRPr="00F10CB2"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4978CA" w:rsidRPr="00F10CB2" w:rsidRDefault="004978CA" w:rsidP="004978CA">
      <w:pPr>
        <w:spacing w:before="100" w:beforeAutospacing="1" w:after="142" w:line="276" w:lineRule="auto"/>
        <w:jc w:val="both"/>
      </w:pPr>
      <w:r w:rsidRPr="00F10CB2">
        <w:rPr>
          <w:color w:val="000000"/>
        </w:rPr>
        <w:t xml:space="preserve">2.      </w:t>
      </w:r>
      <w:r w:rsidRPr="00F10CB2">
        <w:t xml:space="preserve">Administrator wyznaczył Inspektora Ochrony tel.25 7576 618 wew. 22, </w:t>
      </w:r>
      <w:r w:rsidRPr="00F10CB2">
        <w:rPr>
          <w:color w:val="000000"/>
        </w:rPr>
        <w:t xml:space="preserve">adres e-mail: </w:t>
      </w:r>
      <w:hyperlink r:id="rId5" w:history="1">
        <w:r w:rsidRPr="00F10CB2">
          <w:rPr>
            <w:color w:val="0563C1" w:themeColor="hyperlink"/>
            <w:u w:val="single"/>
          </w:rPr>
          <w:t>iod@kaluszyn.pl</w:t>
        </w:r>
      </w:hyperlink>
      <w:r w:rsidRPr="00F10CB2">
        <w:rPr>
          <w:color w:val="000000"/>
        </w:rPr>
        <w:t xml:space="preserve"> . 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>4.      Odbiorcami Pani/Pana danych osobowych    będą wyłącznie podmioty   uprawnione do uzyskania danych osobowych  na podstawie przepisów prawa.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6" w:history="1">
        <w:r w:rsidRPr="00F10CB2">
          <w:rPr>
            <w:color w:val="0563C1" w:themeColor="hyperlink"/>
            <w:u w:val="single"/>
          </w:rPr>
          <w:t>iod@kaluszyn.pl</w:t>
        </w:r>
      </w:hyperlink>
      <w:r w:rsidRPr="00F10CB2">
        <w:t xml:space="preserve">  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t xml:space="preserve">8.      Przysługuje Pani/Panu prawo   wniesienia skargi do organu nadzorczego   - Prezesa Urzędu Ochrony Danych Osobowych. </w:t>
      </w: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</w:p>
    <w:p w:rsidR="004978CA" w:rsidRPr="00F10CB2" w:rsidRDefault="004978CA" w:rsidP="004978CA">
      <w:pPr>
        <w:spacing w:before="100" w:beforeAutospacing="1" w:after="284" w:line="276" w:lineRule="auto"/>
        <w:ind w:hanging="363"/>
        <w:jc w:val="both"/>
      </w:pPr>
      <w:r w:rsidRPr="00F10CB2">
        <w:lastRenderedPageBreak/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4978CA" w:rsidRPr="00F10CB2" w:rsidRDefault="004978CA" w:rsidP="004978CA">
      <w:pPr>
        <w:spacing w:before="100" w:beforeAutospacing="1" w:after="284" w:line="276" w:lineRule="auto"/>
        <w:jc w:val="both"/>
      </w:pPr>
      <w:r w:rsidRPr="00F10CB2">
        <w:t> </w:t>
      </w:r>
    </w:p>
    <w:p w:rsidR="004978CA" w:rsidRPr="00F10CB2" w:rsidRDefault="004978CA" w:rsidP="004978CA">
      <w:pPr>
        <w:spacing w:before="100" w:after="284" w:line="276" w:lineRule="auto"/>
        <w:ind w:left="6095"/>
        <w:jc w:val="both"/>
      </w:pPr>
      <w:r w:rsidRPr="00F10CB2">
        <w:rPr>
          <w:rFonts w:ascii="Open Sans" w:hAnsi="Open Sans" w:cs="Open Sans"/>
          <w:sz w:val="20"/>
          <w:szCs w:val="20"/>
        </w:rPr>
        <w:t>Potwierdzam, że z powyższym zapoznałam/em się</w:t>
      </w:r>
    </w:p>
    <w:p w:rsidR="004978CA" w:rsidRPr="00F10CB2" w:rsidRDefault="004978CA" w:rsidP="004978C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0C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…………………</w:t>
      </w:r>
      <w:r w:rsidRPr="00F10CB2">
        <w:rPr>
          <w:rFonts w:ascii="Open Sans" w:eastAsiaTheme="minorHAnsi" w:hAnsi="Open Sans" w:cs="Open Sans"/>
          <w:sz w:val="22"/>
          <w:szCs w:val="22"/>
          <w:lang w:eastAsia="en-US"/>
        </w:rPr>
        <w:t>............................................</w:t>
      </w: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Default="004978CA" w:rsidP="004978CA">
      <w:pPr>
        <w:ind w:left="317" w:hanging="34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4978CA" w:rsidRPr="00355EB1" w:rsidRDefault="004978CA" w:rsidP="004978CA">
      <w:pPr>
        <w:ind w:left="317" w:hanging="340"/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Default="004978CA" w:rsidP="004978CA">
      <w:pPr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Pr="00AF7855" w:rsidRDefault="004978CA" w:rsidP="004978CA">
      <w:pPr>
        <w:ind w:left="317" w:hanging="340"/>
        <w:rPr>
          <w:rFonts w:ascii="Calibri" w:eastAsia="Calibri" w:hAnsi="Calibri" w:cs="Calibri"/>
          <w:sz w:val="18"/>
          <w:szCs w:val="18"/>
          <w:lang w:eastAsia="en-US"/>
        </w:rPr>
      </w:pPr>
    </w:p>
    <w:p w:rsidR="004978CA" w:rsidRDefault="004978CA" w:rsidP="004978CA">
      <w:pPr>
        <w:tabs>
          <w:tab w:val="left" w:pos="284"/>
        </w:tabs>
        <w:ind w:right="561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</w:p>
    <w:p w:rsidR="004978CA" w:rsidRDefault="004978CA" w:rsidP="004978CA">
      <w:pPr>
        <w:tabs>
          <w:tab w:val="left" w:pos="284"/>
        </w:tabs>
        <w:ind w:right="561"/>
        <w:jc w:val="center"/>
        <w:rPr>
          <w:rFonts w:ascii="Calibri" w:hAnsi="Calibri" w:cs="Calibri"/>
          <w:b/>
          <w:sz w:val="18"/>
          <w:szCs w:val="18"/>
        </w:rPr>
      </w:pPr>
      <w:bookmarkStart w:id="0" w:name="_GoBack"/>
      <w:bookmarkEnd w:id="0"/>
    </w:p>
    <w:sectPr w:rsidR="004978CA" w:rsidSect="00271F5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47" w:rsidRDefault="004978CA" w:rsidP="0085766D">
    <w:pPr>
      <w:pStyle w:val="Nagwek"/>
      <w:spacing w:line="240" w:lineRule="exact"/>
      <w:ind w:left="3545"/>
    </w:pPr>
  </w:p>
  <w:p w:rsidR="006E4AC0" w:rsidRDefault="004978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9586743"/>
    <w:multiLevelType w:val="hybridMultilevel"/>
    <w:tmpl w:val="A7B0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E972869"/>
    <w:multiLevelType w:val="hybridMultilevel"/>
    <w:tmpl w:val="41B63FCC"/>
    <w:lvl w:ilvl="0" w:tplc="0415000F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CA"/>
    <w:rsid w:val="00202DA2"/>
    <w:rsid w:val="004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7A64E-4969-4B8D-8BA1-1780800A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8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mailto:iod@kalusz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</cp:revision>
  <dcterms:created xsi:type="dcterms:W3CDTF">2021-08-11T07:07:00Z</dcterms:created>
  <dcterms:modified xsi:type="dcterms:W3CDTF">2021-08-11T07:09:00Z</dcterms:modified>
</cp:coreProperties>
</file>