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AC" w:rsidRDefault="007702AC" w:rsidP="007702AC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Kałuszyn, 2021.07.01</w:t>
      </w:r>
    </w:p>
    <w:p w:rsidR="007702AC" w:rsidRDefault="007702AC" w:rsidP="007702AC">
      <w:pPr>
        <w:jc w:val="both"/>
        <w:rPr>
          <w:szCs w:val="24"/>
        </w:rPr>
      </w:pPr>
    </w:p>
    <w:p w:rsidR="007702AC" w:rsidRPr="00556F91" w:rsidRDefault="007702AC" w:rsidP="007702AC">
      <w:pPr>
        <w:autoSpaceDN w:val="0"/>
        <w:spacing w:line="276" w:lineRule="auto"/>
        <w:jc w:val="right"/>
        <w:textAlignment w:val="baseline"/>
        <w:rPr>
          <w:b/>
          <w:szCs w:val="24"/>
        </w:rPr>
      </w:pPr>
    </w:p>
    <w:p w:rsidR="007702AC" w:rsidRPr="00CD2729" w:rsidRDefault="007702AC" w:rsidP="007702AC">
      <w:pPr>
        <w:autoSpaceDN w:val="0"/>
        <w:spacing w:line="276" w:lineRule="auto"/>
        <w:jc w:val="center"/>
        <w:textAlignment w:val="baseline"/>
        <w:rPr>
          <w:rFonts w:eastAsia="SimSun"/>
          <w:b/>
          <w:color w:val="000000"/>
          <w:kern w:val="3"/>
          <w:szCs w:val="24"/>
        </w:rPr>
      </w:pPr>
    </w:p>
    <w:p w:rsidR="007702AC" w:rsidRDefault="007702AC" w:rsidP="007702AC">
      <w:pPr>
        <w:jc w:val="both"/>
        <w:rPr>
          <w:szCs w:val="24"/>
        </w:rPr>
      </w:pPr>
    </w:p>
    <w:p w:rsidR="007702AC" w:rsidRDefault="007702AC" w:rsidP="007702AC">
      <w:pPr>
        <w:rPr>
          <w:sz w:val="28"/>
          <w:szCs w:val="28"/>
        </w:rPr>
      </w:pPr>
      <w:r>
        <w:rPr>
          <w:sz w:val="28"/>
          <w:szCs w:val="28"/>
        </w:rPr>
        <w:t>PIR.271.4.2021</w:t>
      </w:r>
    </w:p>
    <w:p w:rsidR="007702AC" w:rsidRDefault="007702AC" w:rsidP="007702AC">
      <w:pPr>
        <w:autoSpaceDN w:val="0"/>
        <w:spacing w:after="200" w:line="276" w:lineRule="auto"/>
        <w:textAlignment w:val="baseline"/>
        <w:rPr>
          <w:rFonts w:eastAsia="SimSun"/>
          <w:b/>
          <w:caps/>
          <w:kern w:val="3"/>
          <w:szCs w:val="24"/>
        </w:rPr>
      </w:pPr>
    </w:p>
    <w:p w:rsidR="007702AC" w:rsidRPr="00EF3A73" w:rsidRDefault="007702AC" w:rsidP="007702AC">
      <w:pPr>
        <w:autoSpaceDN w:val="0"/>
        <w:spacing w:after="200" w:line="276" w:lineRule="auto"/>
        <w:jc w:val="center"/>
        <w:textAlignment w:val="baseline"/>
        <w:rPr>
          <w:rFonts w:eastAsia="SimSun"/>
          <w:b/>
          <w:caps/>
          <w:kern w:val="3"/>
          <w:szCs w:val="24"/>
        </w:rPr>
      </w:pPr>
      <w:r>
        <w:rPr>
          <w:rFonts w:eastAsia="SimSun"/>
          <w:b/>
          <w:caps/>
          <w:kern w:val="3"/>
          <w:szCs w:val="24"/>
        </w:rPr>
        <w:t>INFORMACJA O WYNIKU POSTĘPOWANIA</w:t>
      </w:r>
    </w:p>
    <w:p w:rsidR="007702AC" w:rsidRPr="00411CE9" w:rsidRDefault="007702AC" w:rsidP="007702AC">
      <w:pPr>
        <w:autoSpaceDE w:val="0"/>
        <w:rPr>
          <w:b/>
          <w:sz w:val="22"/>
          <w:szCs w:val="22"/>
        </w:rPr>
      </w:pPr>
      <w:r w:rsidRPr="00EF3A73">
        <w:rPr>
          <w:rFonts w:eastAsia="Times New Roman"/>
          <w:szCs w:val="24"/>
          <w:lang w:eastAsia="pl-PL"/>
        </w:rPr>
        <w:tab/>
        <w:t xml:space="preserve">Działając na podstawie przepisów art. 253 ust. 1 ustawy z </w:t>
      </w:r>
      <w:r w:rsidRPr="00EF3A73">
        <w:rPr>
          <w:rFonts w:eastAsia="Arial Unicode MS"/>
          <w:color w:val="000000"/>
          <w:szCs w:val="24"/>
          <w:lang w:eastAsia="pl-PL"/>
        </w:rPr>
        <w:t xml:space="preserve">ustawy z </w:t>
      </w:r>
      <w:r w:rsidRPr="00EF3A73">
        <w:rPr>
          <w:rFonts w:eastAsia="Times New Roman"/>
          <w:color w:val="000000"/>
          <w:szCs w:val="24"/>
          <w:lang w:eastAsia="pl-PL"/>
        </w:rPr>
        <w:t xml:space="preserve">11 września 2019 r. - Prawo zamówień publicznych (Dz.U. z 2019 r. poz. 2019 ze zm.) </w:t>
      </w:r>
      <w:r w:rsidRPr="00EF3A73">
        <w:rPr>
          <w:rFonts w:eastAsia="Times New Roman"/>
          <w:szCs w:val="24"/>
          <w:lang w:eastAsia="pl-PL"/>
        </w:rPr>
        <w:t>Zamawiający informuje, iż w wyniku przeprowadzenia postępowania w trybi</w:t>
      </w:r>
      <w:r>
        <w:rPr>
          <w:rFonts w:eastAsia="Times New Roman"/>
          <w:szCs w:val="24"/>
          <w:lang w:eastAsia="pl-PL"/>
        </w:rPr>
        <w:t xml:space="preserve">e podstawowym bez negocjacji pn: </w:t>
      </w:r>
      <w:r w:rsidRPr="00411CE9">
        <w:rPr>
          <w:rFonts w:eastAsia="Times New Roman"/>
          <w:b/>
          <w:szCs w:val="24"/>
          <w:lang w:eastAsia="pl-PL"/>
        </w:rPr>
        <w:t>„Termomodernizacja istniejącego budynku świetlicy wiejskiej w Milewie-</w:t>
      </w:r>
      <w:r>
        <w:rPr>
          <w:rFonts w:eastAsia="Times New Roman"/>
          <w:szCs w:val="24"/>
          <w:lang w:eastAsia="pl-PL"/>
        </w:rPr>
        <w:t xml:space="preserve"> prace </w:t>
      </w:r>
      <w:r w:rsidRPr="00411CE9">
        <w:rPr>
          <w:rFonts w:eastAsia="Times New Roman"/>
          <w:b/>
          <w:szCs w:val="24"/>
          <w:lang w:eastAsia="pl-PL"/>
        </w:rPr>
        <w:t>wewnętrzne</w:t>
      </w:r>
      <w:r w:rsidRPr="00411CE9">
        <w:rPr>
          <w:rFonts w:eastAsia="Times New Roman"/>
          <w:b/>
          <w:sz w:val="21"/>
          <w:szCs w:val="21"/>
          <w:lang w:eastAsia="pl-PL"/>
        </w:rPr>
        <w:t>’</w:t>
      </w:r>
      <w:r>
        <w:rPr>
          <w:rFonts w:eastAsia="Times New Roman"/>
          <w:sz w:val="21"/>
          <w:szCs w:val="21"/>
          <w:lang w:eastAsia="pl-PL"/>
        </w:rPr>
        <w:t xml:space="preserve">’ </w:t>
      </w:r>
      <w:r w:rsidRPr="00EF3A73">
        <w:rPr>
          <w:rFonts w:eastAsia="Times New Roman"/>
          <w:szCs w:val="24"/>
          <w:lang w:eastAsia="pl-PL"/>
        </w:rPr>
        <w:t>wybrał jako najkorzystniejszą ofertę złożoną przez</w:t>
      </w:r>
      <w:r>
        <w:rPr>
          <w:rFonts w:eastAsia="Times New Roman"/>
          <w:szCs w:val="24"/>
          <w:lang w:eastAsia="pl-PL"/>
        </w:rPr>
        <w:t xml:space="preserve"> :</w:t>
      </w:r>
      <w:r>
        <w:rPr>
          <w:rFonts w:eastAsia="Times New Roman"/>
          <w:sz w:val="21"/>
          <w:szCs w:val="21"/>
          <w:lang w:eastAsia="pl-PL"/>
        </w:rPr>
        <w:t xml:space="preserve">  </w:t>
      </w:r>
      <w:r w:rsidRPr="00411CE9">
        <w:rPr>
          <w:rFonts w:eastAsia="Times New Roman"/>
          <w:b/>
          <w:sz w:val="21"/>
          <w:szCs w:val="21"/>
          <w:lang w:eastAsia="pl-PL"/>
        </w:rPr>
        <w:t>Usługi Remontowo-Budowlane Marcin Jakimowicz Gołaszyn 56C, 21-400 Łuków</w:t>
      </w:r>
    </w:p>
    <w:p w:rsidR="007702AC" w:rsidRPr="00411CE9" w:rsidRDefault="007702AC" w:rsidP="007702AC">
      <w:pPr>
        <w:autoSpaceDE w:val="0"/>
        <w:rPr>
          <w:b/>
          <w:sz w:val="22"/>
          <w:szCs w:val="22"/>
        </w:rPr>
      </w:pPr>
    </w:p>
    <w:p w:rsidR="007702AC" w:rsidRPr="00411CE9" w:rsidRDefault="007702AC" w:rsidP="007702AC">
      <w:pPr>
        <w:autoSpaceDE w:val="0"/>
        <w:rPr>
          <w:b/>
          <w:sz w:val="22"/>
          <w:szCs w:val="22"/>
        </w:rPr>
      </w:pPr>
    </w:p>
    <w:p w:rsidR="007702AC" w:rsidRDefault="007702AC" w:rsidP="007702AC">
      <w:pPr>
        <w:jc w:val="both"/>
        <w:rPr>
          <w:szCs w:val="24"/>
        </w:rPr>
      </w:pPr>
      <w:r w:rsidRPr="00AB231E">
        <w:rPr>
          <w:szCs w:val="24"/>
        </w:rPr>
        <w:t xml:space="preserve">Złożono </w:t>
      </w:r>
      <w:r>
        <w:rPr>
          <w:szCs w:val="24"/>
        </w:rPr>
        <w:t>2 ofert.</w:t>
      </w:r>
      <w:r w:rsidRPr="00162E19">
        <w:rPr>
          <w:szCs w:val="24"/>
        </w:rPr>
        <w:t xml:space="preserve"> </w:t>
      </w:r>
      <w:r>
        <w:rPr>
          <w:szCs w:val="24"/>
        </w:rPr>
        <w:t>Wykonawcy wykluczeni –0. Oferty odrzucone – 0.</w:t>
      </w:r>
    </w:p>
    <w:p w:rsidR="007702AC" w:rsidRDefault="007702AC" w:rsidP="007702AC">
      <w:pPr>
        <w:jc w:val="both"/>
        <w:rPr>
          <w:szCs w:val="24"/>
        </w:rPr>
      </w:pPr>
    </w:p>
    <w:p w:rsidR="007702AC" w:rsidRDefault="007702AC" w:rsidP="007702AC">
      <w:pPr>
        <w:rPr>
          <w:szCs w:val="24"/>
        </w:rPr>
      </w:pPr>
      <w:r>
        <w:rPr>
          <w:szCs w:val="24"/>
        </w:rPr>
        <w:t>Kryteria oceny ofert były: zaproponowana cena (60%), termin gwarancji oferty (40%), i tak poszczególne ważne oferty otrzymały następującą punktację:</w:t>
      </w:r>
    </w:p>
    <w:p w:rsidR="007702AC" w:rsidRPr="00B3361B" w:rsidRDefault="007702AC" w:rsidP="007702AC">
      <w:pPr>
        <w:rPr>
          <w:szCs w:val="24"/>
        </w:rPr>
      </w:pPr>
      <w:r w:rsidRPr="00B3361B">
        <w:rPr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06"/>
        <w:gridCol w:w="1776"/>
        <w:gridCol w:w="1776"/>
        <w:gridCol w:w="1776"/>
      </w:tblGrid>
      <w:tr w:rsidR="007702AC" w:rsidTr="0006119A">
        <w:trPr>
          <w:trHeight w:val="651"/>
        </w:trPr>
        <w:tc>
          <w:tcPr>
            <w:tcW w:w="846" w:type="dxa"/>
          </w:tcPr>
          <w:p w:rsidR="007702AC" w:rsidRDefault="007702AC" w:rsidP="000611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Nr</w:t>
            </w:r>
          </w:p>
          <w:p w:rsidR="007702AC" w:rsidRDefault="007702AC" w:rsidP="000611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oferty</w:t>
            </w:r>
          </w:p>
        </w:tc>
        <w:tc>
          <w:tcPr>
            <w:tcW w:w="2706" w:type="dxa"/>
          </w:tcPr>
          <w:p w:rsidR="007702AC" w:rsidRDefault="007702AC" w:rsidP="000611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Nazwa oferenta</w:t>
            </w:r>
          </w:p>
        </w:tc>
        <w:tc>
          <w:tcPr>
            <w:tcW w:w="1776" w:type="dxa"/>
          </w:tcPr>
          <w:p w:rsidR="007702AC" w:rsidRDefault="007702AC" w:rsidP="000611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Zaoferowana kwota brutto</w:t>
            </w:r>
          </w:p>
        </w:tc>
        <w:tc>
          <w:tcPr>
            <w:tcW w:w="1776" w:type="dxa"/>
          </w:tcPr>
          <w:p w:rsidR="007702AC" w:rsidRDefault="007702AC" w:rsidP="000611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Termin gwarancji oferty</w:t>
            </w:r>
          </w:p>
        </w:tc>
        <w:tc>
          <w:tcPr>
            <w:tcW w:w="1776" w:type="dxa"/>
          </w:tcPr>
          <w:p w:rsidR="007702AC" w:rsidRDefault="007702AC" w:rsidP="000611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Razem</w:t>
            </w:r>
          </w:p>
        </w:tc>
      </w:tr>
      <w:tr w:rsidR="007702AC" w:rsidTr="0006119A">
        <w:trPr>
          <w:trHeight w:val="561"/>
        </w:trPr>
        <w:tc>
          <w:tcPr>
            <w:tcW w:w="846" w:type="dxa"/>
          </w:tcPr>
          <w:p w:rsidR="007702AC" w:rsidRDefault="007702AC" w:rsidP="0006119A">
            <w:pPr>
              <w:rPr>
                <w:szCs w:val="24"/>
              </w:rPr>
            </w:pPr>
          </w:p>
        </w:tc>
        <w:tc>
          <w:tcPr>
            <w:tcW w:w="2706" w:type="dxa"/>
          </w:tcPr>
          <w:p w:rsidR="007702AC" w:rsidRDefault="007702AC" w:rsidP="0006119A">
            <w:pPr>
              <w:rPr>
                <w:szCs w:val="24"/>
              </w:rPr>
            </w:pPr>
          </w:p>
        </w:tc>
        <w:tc>
          <w:tcPr>
            <w:tcW w:w="1776" w:type="dxa"/>
          </w:tcPr>
          <w:p w:rsidR="007702AC" w:rsidRDefault="007702AC" w:rsidP="0006119A">
            <w:pPr>
              <w:rPr>
                <w:szCs w:val="24"/>
              </w:rPr>
            </w:pPr>
            <w:r>
              <w:rPr>
                <w:szCs w:val="24"/>
              </w:rPr>
              <w:t>przyznane pkt</w:t>
            </w:r>
          </w:p>
        </w:tc>
        <w:tc>
          <w:tcPr>
            <w:tcW w:w="1776" w:type="dxa"/>
          </w:tcPr>
          <w:p w:rsidR="007702AC" w:rsidRDefault="007702AC" w:rsidP="0006119A">
            <w:pPr>
              <w:rPr>
                <w:szCs w:val="24"/>
              </w:rPr>
            </w:pPr>
            <w:r>
              <w:rPr>
                <w:szCs w:val="24"/>
              </w:rPr>
              <w:t>przyznane pkt</w:t>
            </w:r>
          </w:p>
        </w:tc>
        <w:tc>
          <w:tcPr>
            <w:tcW w:w="1776" w:type="dxa"/>
          </w:tcPr>
          <w:p w:rsidR="007702AC" w:rsidRDefault="007702AC" w:rsidP="0006119A">
            <w:pPr>
              <w:rPr>
                <w:szCs w:val="24"/>
              </w:rPr>
            </w:pPr>
            <w:r>
              <w:rPr>
                <w:szCs w:val="24"/>
              </w:rPr>
              <w:t>przyznane pkt</w:t>
            </w:r>
          </w:p>
        </w:tc>
      </w:tr>
      <w:tr w:rsidR="007702AC" w:rsidTr="0006119A">
        <w:trPr>
          <w:trHeight w:val="1039"/>
        </w:trPr>
        <w:tc>
          <w:tcPr>
            <w:tcW w:w="846" w:type="dxa"/>
          </w:tcPr>
          <w:p w:rsidR="007702AC" w:rsidRDefault="007702AC" w:rsidP="0006119A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06" w:type="dxa"/>
          </w:tcPr>
          <w:p w:rsidR="003C7E65" w:rsidRDefault="007702AC" w:rsidP="0006119A">
            <w:pPr>
              <w:autoSpaceDE w:val="0"/>
              <w:jc w:val="center"/>
              <w:rPr>
                <w:rFonts w:eastAsia="Times New Roman"/>
                <w:szCs w:val="24"/>
                <w:lang w:eastAsia="pl-PL"/>
              </w:rPr>
            </w:pPr>
            <w:r w:rsidRPr="00411CE9">
              <w:rPr>
                <w:rFonts w:eastAsia="Times New Roman"/>
                <w:szCs w:val="24"/>
                <w:lang w:eastAsia="pl-PL"/>
              </w:rPr>
              <w:t xml:space="preserve">Usługi Remontowo-Usługowe             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3C7E65">
              <w:rPr>
                <w:rFonts w:eastAsia="Times New Roman"/>
                <w:szCs w:val="24"/>
                <w:lang w:eastAsia="pl-PL"/>
              </w:rPr>
              <w:t>Marcin Jakimowicz Gołaszyn 5</w:t>
            </w:r>
            <w:r w:rsidRPr="00411CE9">
              <w:rPr>
                <w:rFonts w:eastAsia="Times New Roman"/>
                <w:szCs w:val="24"/>
                <w:lang w:eastAsia="pl-PL"/>
              </w:rPr>
              <w:t xml:space="preserve">6C            </w:t>
            </w:r>
          </w:p>
          <w:p w:rsidR="007702AC" w:rsidRPr="00411CE9" w:rsidRDefault="007702AC" w:rsidP="0006119A">
            <w:pPr>
              <w:autoSpaceDE w:val="0"/>
              <w:jc w:val="center"/>
              <w:rPr>
                <w:szCs w:val="24"/>
              </w:rPr>
            </w:pPr>
            <w:r w:rsidRPr="00411CE9">
              <w:rPr>
                <w:rFonts w:eastAsia="Times New Roman"/>
                <w:szCs w:val="24"/>
                <w:lang w:eastAsia="pl-PL"/>
              </w:rPr>
              <w:t>21-400Łuków</w:t>
            </w:r>
          </w:p>
        </w:tc>
        <w:tc>
          <w:tcPr>
            <w:tcW w:w="1776" w:type="dxa"/>
          </w:tcPr>
          <w:p w:rsidR="007702AC" w:rsidRPr="00EE112C" w:rsidRDefault="007702AC" w:rsidP="0006119A">
            <w:pPr>
              <w:jc w:val="center"/>
              <w:rPr>
                <w:u w:val="single"/>
              </w:rPr>
            </w:pPr>
          </w:p>
          <w:p w:rsidR="007702AC" w:rsidRDefault="007702AC" w:rsidP="0006119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u w:val="single"/>
              </w:rPr>
              <w:t>573 964,73</w:t>
            </w:r>
            <w:r w:rsidRPr="00EE112C">
              <w:rPr>
                <w:color w:val="000000"/>
                <w:u w:val="single"/>
              </w:rPr>
              <w:t xml:space="preserve"> </w:t>
            </w:r>
            <w:r w:rsidRPr="00EE112C">
              <w:rPr>
                <w:u w:val="single"/>
              </w:rPr>
              <w:t>zł</w:t>
            </w:r>
            <w:r w:rsidRPr="00EE112C">
              <w:rPr>
                <w:sz w:val="22"/>
                <w:szCs w:val="22"/>
              </w:rPr>
              <w:t xml:space="preserve">   </w:t>
            </w:r>
          </w:p>
          <w:p w:rsidR="007702AC" w:rsidRPr="00EE112C" w:rsidRDefault="007702AC" w:rsidP="0006119A">
            <w:pPr>
              <w:jc w:val="center"/>
              <w:rPr>
                <w:sz w:val="22"/>
                <w:szCs w:val="22"/>
              </w:rPr>
            </w:pPr>
            <w:r w:rsidRPr="00EE11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</w:t>
            </w:r>
            <w:r w:rsidRPr="00EE112C">
              <w:rPr>
                <w:sz w:val="22"/>
                <w:szCs w:val="22"/>
              </w:rPr>
              <w:t xml:space="preserve">  pkt</w:t>
            </w:r>
          </w:p>
        </w:tc>
        <w:tc>
          <w:tcPr>
            <w:tcW w:w="1776" w:type="dxa"/>
          </w:tcPr>
          <w:p w:rsidR="007702AC" w:rsidRPr="00EE112C" w:rsidRDefault="007702AC" w:rsidP="0006119A">
            <w:pPr>
              <w:jc w:val="center"/>
              <w:rPr>
                <w:u w:val="single"/>
              </w:rPr>
            </w:pPr>
          </w:p>
          <w:p w:rsidR="007702AC" w:rsidRPr="00EE112C" w:rsidRDefault="007702AC" w:rsidP="0006119A">
            <w:pPr>
              <w:jc w:val="center"/>
            </w:pPr>
            <w:r>
              <w:rPr>
                <w:u w:val="single"/>
              </w:rPr>
              <w:t>60 m-</w:t>
            </w:r>
            <w:proofErr w:type="spellStart"/>
            <w:r>
              <w:rPr>
                <w:u w:val="single"/>
              </w:rPr>
              <w:t>cy</w:t>
            </w:r>
            <w:proofErr w:type="spellEnd"/>
            <w:r w:rsidRPr="00EE112C">
              <w:t xml:space="preserve">    </w:t>
            </w:r>
            <w:r>
              <w:t xml:space="preserve">     </w:t>
            </w:r>
            <w:r w:rsidRPr="00EE112C">
              <w:t>40 pkt</w:t>
            </w:r>
          </w:p>
        </w:tc>
        <w:tc>
          <w:tcPr>
            <w:tcW w:w="1776" w:type="dxa"/>
          </w:tcPr>
          <w:p w:rsidR="007702AC" w:rsidRPr="00483319" w:rsidRDefault="007702AC" w:rsidP="0006119A">
            <w:pPr>
              <w:jc w:val="center"/>
              <w:rPr>
                <w:b/>
                <w:sz w:val="22"/>
                <w:szCs w:val="22"/>
              </w:rPr>
            </w:pPr>
          </w:p>
          <w:p w:rsidR="007702AC" w:rsidRPr="00483319" w:rsidRDefault="007702AC" w:rsidP="0006119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  <w:r w:rsidRPr="00483319">
              <w:rPr>
                <w:b/>
                <w:sz w:val="22"/>
                <w:szCs w:val="22"/>
              </w:rPr>
              <w:t xml:space="preserve"> pkt</w:t>
            </w:r>
            <w:r w:rsidRPr="00483319">
              <w:rPr>
                <w:b/>
              </w:rPr>
              <w:t xml:space="preserve"> </w:t>
            </w:r>
          </w:p>
        </w:tc>
      </w:tr>
      <w:tr w:rsidR="007702AC" w:rsidTr="0006119A">
        <w:trPr>
          <w:trHeight w:val="1039"/>
        </w:trPr>
        <w:tc>
          <w:tcPr>
            <w:tcW w:w="846" w:type="dxa"/>
          </w:tcPr>
          <w:p w:rsidR="007702AC" w:rsidRDefault="007702AC" w:rsidP="0006119A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06" w:type="dxa"/>
          </w:tcPr>
          <w:p w:rsidR="007702AC" w:rsidRDefault="007702AC" w:rsidP="0006119A">
            <w:pPr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 xml:space="preserve">SUCHMAX </w:t>
            </w:r>
          </w:p>
          <w:p w:rsidR="007702AC" w:rsidRDefault="007702AC" w:rsidP="0006119A">
            <w:pPr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 xml:space="preserve">Krzysztof </w:t>
            </w:r>
            <w:proofErr w:type="spellStart"/>
            <w:r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>Suchenek</w:t>
            </w:r>
            <w:proofErr w:type="spellEnd"/>
            <w:r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 xml:space="preserve">      ul. Poniatowskiego 26</w:t>
            </w:r>
          </w:p>
          <w:p w:rsidR="007702AC" w:rsidRPr="00EE112C" w:rsidRDefault="007702AC" w:rsidP="0006119A">
            <w:pPr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>05-280 Jadów</w:t>
            </w:r>
          </w:p>
        </w:tc>
        <w:tc>
          <w:tcPr>
            <w:tcW w:w="1776" w:type="dxa"/>
          </w:tcPr>
          <w:p w:rsidR="007702AC" w:rsidRPr="00E12370" w:rsidRDefault="007702AC" w:rsidP="0006119A">
            <w:pPr>
              <w:jc w:val="center"/>
              <w:rPr>
                <w:color w:val="000000"/>
                <w:u w:val="single"/>
              </w:rPr>
            </w:pPr>
          </w:p>
          <w:p w:rsidR="007702AC" w:rsidRDefault="007702AC" w:rsidP="0006119A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Cs w:val="24"/>
                <w:u w:val="single"/>
                <w:lang w:eastAsia="pl-PL"/>
              </w:rPr>
              <w:t>574 254,30</w:t>
            </w:r>
            <w:r w:rsidRPr="00E12370">
              <w:rPr>
                <w:rFonts w:eastAsia="Times New Roman"/>
                <w:sz w:val="22"/>
                <w:szCs w:val="22"/>
                <w:u w:val="single"/>
                <w:lang w:eastAsia="pl-PL"/>
              </w:rPr>
              <w:t xml:space="preserve"> </w:t>
            </w:r>
            <w:r w:rsidRPr="00E12370">
              <w:rPr>
                <w:u w:val="single"/>
              </w:rPr>
              <w:t>zł</w:t>
            </w:r>
            <w:r w:rsidRPr="00EE112C">
              <w:rPr>
                <w:sz w:val="22"/>
                <w:szCs w:val="22"/>
              </w:rPr>
              <w:t xml:space="preserve">   </w:t>
            </w:r>
          </w:p>
          <w:p w:rsidR="007702AC" w:rsidRPr="00E12370" w:rsidRDefault="007702AC" w:rsidP="0006119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EE11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59,9</w:t>
            </w:r>
            <w:r w:rsidRPr="00EE112C">
              <w:rPr>
                <w:sz w:val="22"/>
                <w:szCs w:val="22"/>
              </w:rPr>
              <w:t xml:space="preserve">  pkt</w:t>
            </w:r>
          </w:p>
        </w:tc>
        <w:tc>
          <w:tcPr>
            <w:tcW w:w="1776" w:type="dxa"/>
          </w:tcPr>
          <w:p w:rsidR="007702AC" w:rsidRDefault="007702AC" w:rsidP="0006119A">
            <w:pPr>
              <w:jc w:val="center"/>
              <w:rPr>
                <w:u w:val="single"/>
              </w:rPr>
            </w:pPr>
          </w:p>
          <w:p w:rsidR="007702AC" w:rsidRDefault="007702AC" w:rsidP="0006119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60 m-</w:t>
            </w:r>
            <w:proofErr w:type="spellStart"/>
            <w:r>
              <w:rPr>
                <w:u w:val="single"/>
              </w:rPr>
              <w:t>cy</w:t>
            </w:r>
            <w:proofErr w:type="spellEnd"/>
          </w:p>
          <w:p w:rsidR="007702AC" w:rsidRPr="00EE112C" w:rsidRDefault="007702AC" w:rsidP="0006119A">
            <w:pPr>
              <w:jc w:val="center"/>
              <w:rPr>
                <w:u w:val="single"/>
              </w:rPr>
            </w:pPr>
            <w:r w:rsidRPr="00EE112C">
              <w:t>40 pkt</w:t>
            </w:r>
          </w:p>
        </w:tc>
        <w:tc>
          <w:tcPr>
            <w:tcW w:w="1776" w:type="dxa"/>
          </w:tcPr>
          <w:p w:rsidR="007702AC" w:rsidRPr="00483319" w:rsidRDefault="007702AC" w:rsidP="0006119A">
            <w:pPr>
              <w:jc w:val="center"/>
              <w:rPr>
                <w:b/>
                <w:sz w:val="22"/>
                <w:szCs w:val="22"/>
              </w:rPr>
            </w:pPr>
          </w:p>
          <w:p w:rsidR="007702AC" w:rsidRPr="00483319" w:rsidRDefault="007702AC" w:rsidP="000611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</w:t>
            </w:r>
            <w:r w:rsidRPr="00483319">
              <w:rPr>
                <w:b/>
                <w:sz w:val="22"/>
                <w:szCs w:val="22"/>
              </w:rPr>
              <w:t xml:space="preserve"> pkt</w:t>
            </w:r>
          </w:p>
        </w:tc>
      </w:tr>
    </w:tbl>
    <w:p w:rsidR="007702AC" w:rsidRDefault="007702AC" w:rsidP="007702AC">
      <w:pPr>
        <w:autoSpaceDE w:val="0"/>
        <w:rPr>
          <w:b/>
          <w:sz w:val="22"/>
          <w:szCs w:val="22"/>
        </w:rPr>
      </w:pPr>
    </w:p>
    <w:p w:rsidR="007702AC" w:rsidRDefault="007702AC" w:rsidP="007702AC">
      <w:pPr>
        <w:autoSpaceDE w:val="0"/>
        <w:rPr>
          <w:b/>
          <w:sz w:val="22"/>
          <w:szCs w:val="22"/>
        </w:rPr>
      </w:pPr>
    </w:p>
    <w:p w:rsidR="007702AC" w:rsidRDefault="007702AC" w:rsidP="007702AC">
      <w:pPr>
        <w:autoSpaceDE w:val="0"/>
        <w:rPr>
          <w:sz w:val="22"/>
          <w:szCs w:val="22"/>
        </w:rPr>
      </w:pPr>
      <w:r>
        <w:rPr>
          <w:sz w:val="22"/>
          <w:szCs w:val="22"/>
        </w:rPr>
        <w:t>Planowany termi</w:t>
      </w:r>
      <w:r w:rsidRPr="008108BD">
        <w:rPr>
          <w:sz w:val="22"/>
          <w:szCs w:val="22"/>
        </w:rPr>
        <w:t>n zawa</w:t>
      </w:r>
      <w:r>
        <w:rPr>
          <w:sz w:val="22"/>
          <w:szCs w:val="22"/>
        </w:rPr>
        <w:t>rcie umowy nie wcześniej niż 08.07</w:t>
      </w:r>
      <w:r w:rsidRPr="008108BD">
        <w:rPr>
          <w:sz w:val="22"/>
          <w:szCs w:val="22"/>
        </w:rPr>
        <w:t>.2021r.</w:t>
      </w:r>
      <w:r>
        <w:rPr>
          <w:sz w:val="22"/>
          <w:szCs w:val="22"/>
        </w:rPr>
        <w:t xml:space="preserve"> ( zgodny z art. 308 ust PZP)</w:t>
      </w:r>
    </w:p>
    <w:p w:rsidR="007702AC" w:rsidRDefault="007702AC" w:rsidP="007702AC">
      <w:pPr>
        <w:rPr>
          <w:sz w:val="22"/>
          <w:szCs w:val="22"/>
        </w:rPr>
      </w:pPr>
    </w:p>
    <w:p w:rsidR="007702AC" w:rsidRDefault="007702AC" w:rsidP="007702AC">
      <w:pPr>
        <w:autoSpaceDE w:val="0"/>
        <w:rPr>
          <w:sz w:val="22"/>
          <w:szCs w:val="22"/>
        </w:rPr>
      </w:pPr>
    </w:p>
    <w:p w:rsidR="008F1023" w:rsidRDefault="008F1023" w:rsidP="003C7E65">
      <w:pPr>
        <w:jc w:val="right"/>
      </w:pPr>
    </w:p>
    <w:p w:rsidR="003C7E65" w:rsidRDefault="003C7E65" w:rsidP="003C7E65">
      <w:pPr>
        <w:jc w:val="right"/>
      </w:pPr>
      <w:r>
        <w:t>Burmistrz Kałuszyna</w:t>
      </w:r>
    </w:p>
    <w:p w:rsidR="003C7E65" w:rsidRDefault="003C7E65" w:rsidP="003C7E65">
      <w:pPr>
        <w:jc w:val="right"/>
      </w:pPr>
      <w:r>
        <w:t>Arkadiusz Czyżewski</w:t>
      </w:r>
      <w:bookmarkStart w:id="0" w:name="_GoBack"/>
      <w:bookmarkEnd w:id="0"/>
    </w:p>
    <w:p w:rsidR="003C7E65" w:rsidRDefault="003C7E65" w:rsidP="003C7E65">
      <w:pPr>
        <w:jc w:val="right"/>
      </w:pPr>
    </w:p>
    <w:sectPr w:rsidR="003C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AC"/>
    <w:rsid w:val="003C7E65"/>
    <w:rsid w:val="00520BF1"/>
    <w:rsid w:val="007702AC"/>
    <w:rsid w:val="008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3C11D-5664-4B5B-B2DC-1004DB20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2AC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2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2AC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3</cp:revision>
  <cp:lastPrinted>2021-07-01T09:22:00Z</cp:lastPrinted>
  <dcterms:created xsi:type="dcterms:W3CDTF">2021-07-01T05:54:00Z</dcterms:created>
  <dcterms:modified xsi:type="dcterms:W3CDTF">2021-07-01T09:22:00Z</dcterms:modified>
</cp:coreProperties>
</file>