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68" w:rsidRDefault="009D4F68" w:rsidP="009D4F6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OBWIESZCZENIE</w:t>
      </w:r>
      <w:r>
        <w:rPr>
          <w:rFonts w:ascii="Times New Roman" w:hAnsi="Times New Roman" w:cs="Times New Roman"/>
          <w:b/>
          <w:bCs/>
          <w:sz w:val="36"/>
          <w:szCs w:val="36"/>
          <w:lang w:eastAsia="pl-PL"/>
        </w:rPr>
        <w:br/>
        <w:t>o przystąpieniu do opracowywania projektu</w:t>
      </w:r>
      <w:r>
        <w:rPr>
          <w:rFonts w:ascii="Times New Roman" w:hAnsi="Times New Roman" w:cs="Times New Roman"/>
          <w:b/>
          <w:bCs/>
          <w:sz w:val="36"/>
          <w:szCs w:val="36"/>
          <w:lang w:eastAsia="pl-PL"/>
        </w:rPr>
        <w:br/>
        <w:t>„Planu Zrównoważonej Mobilności Miejskiej dla metropolii warszawskiej 2030+”</w:t>
      </w:r>
    </w:p>
    <w:p w:rsidR="009D4F68" w:rsidRDefault="009D4F68" w:rsidP="009D4F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 podstawie art. 39, 46 i 54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Dz. U. z 2022 r. poz. 1029 ze zm.),</w:t>
      </w:r>
    </w:p>
    <w:p w:rsidR="009D4F68" w:rsidRDefault="009D4F68" w:rsidP="009D4F6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zawiadamiam</w:t>
      </w:r>
    </w:p>
    <w:p w:rsidR="009D4F68" w:rsidRDefault="009D4F68" w:rsidP="009D4F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przystąpieniu do opracowywania projektu „Planu Zrównoważonej Mobilności Miejskiej dla metropolii warszawskiej 2030+”. Zgodnie z przepisami przywołanej wyżej ustawy, projekt dokumentu podlega strategicznej ocenie oddziaływania na środowisko, z zapewnieniem możliwości udziału społeczeństwa w jego opracowywaniu.</w:t>
      </w:r>
    </w:p>
    <w:p w:rsidR="009D4F68" w:rsidRDefault="009D4F68" w:rsidP="009D4F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związku z powyższym, w dniach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 10 marca 2023 r. do 6 kwietnia 2023 r.,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zostaną przeprowadzone konsultacje społeczne projektu ww. dokumentu</w:t>
      </w:r>
      <w:r>
        <w:rPr>
          <w:rFonts w:ascii="Times New Roman" w:hAnsi="Times New Roman" w:cs="Times New Roman"/>
          <w:sz w:val="24"/>
          <w:szCs w:val="24"/>
          <w:lang w:eastAsia="pl-PL"/>
        </w:rPr>
        <w:t>. Projekt, wraz z niezbędną dokumentacją sprawy (w tym prognozą oddziaływania na środowisko), będzie dostępny i będzie można się z nim zapoznać w ww. terminie:</w:t>
      </w:r>
    </w:p>
    <w:p w:rsidR="009D4F68" w:rsidRDefault="009D4F68" w:rsidP="009D4F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Biura Architektury i Planowania Przestrzennego Urzędu m.st. Warszawy, Al. Jerozolimskie 44 (poziom -1, wejście przez Kancelarię ogólną, za Rotundą) w dni robocze w godzinach od 8:00 do 16:00, </w:t>
      </w:r>
    </w:p>
    <w:p w:rsidR="009D4F68" w:rsidRDefault="009D4F68" w:rsidP="009D4F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m.st. Warszawy –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bip.warszawa.pl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4F68" w:rsidRDefault="009D4F68" w:rsidP="009D4F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Biura Architektury i Planowania Przestrzennego –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architektura.um.warszawa.pl</w:t>
        </w:r>
      </w:hyperlink>
    </w:p>
    <w:p w:rsidR="009D4F68" w:rsidRDefault="009D4F68" w:rsidP="009D4F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ramach strategicznej oceny oddziaływania na środowisko ww. dokumentu, każdy może złożyć uwagi i wnioski.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Uwagi i wnioski mogą być wnoszone:</w:t>
      </w:r>
    </w:p>
    <w:p w:rsidR="009D4F68" w:rsidRDefault="009D4F68" w:rsidP="009D4F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pisemnej, na adres Biura Architektury i Planowania Przestrzennego Urzędu m.st. Warszawy, Al. Jerozolimskie 44, 00-024 Warszawa, </w:t>
      </w:r>
    </w:p>
    <w:p w:rsidR="009D4F68" w:rsidRDefault="009D4F68" w:rsidP="009D4F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ustnie do protokołu, w siedzibie Biura Architektury i Planowania Przestrzennego Urzędu m.st. Warszawy, Al. Jerozolimskie 44, 00-024 Warszawa – po uprzednim telefonicznym umówieniu wizyty pod numerem telefonu: 22 443 23 77 lub 22 443 23 32, </w:t>
      </w:r>
    </w:p>
    <w:p w:rsidR="009D4F68" w:rsidRDefault="009D4F68" w:rsidP="009D4F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poczty elektronicznej, na adres e-mail: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sump-mw@trako.com.pl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Organem właściwym do rozpatrzenia złożonych uwag i wniosków jest Prezydent m.st. Warszawy.</w:t>
      </w:r>
    </w:p>
    <w:p w:rsidR="009D4F68" w:rsidRDefault="009D4F68" w:rsidP="009D4F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Uwagi i wnioski można składać w terminie do 6 kwietnia 2023 r. </w:t>
      </w:r>
      <w:r>
        <w:rPr>
          <w:rFonts w:ascii="Times New Roman" w:hAnsi="Times New Roman" w:cs="Times New Roman"/>
          <w:sz w:val="24"/>
          <w:szCs w:val="24"/>
          <w:lang w:eastAsia="pl-PL"/>
        </w:rPr>
        <w:t>Uwagi i wnioski złożone po upływie tego terminu, nie będą rozpatrywane.</w:t>
      </w:r>
    </w:p>
    <w:p w:rsidR="003B1046" w:rsidRDefault="009D4F68">
      <w:r>
        <w:t>z up. PREZYDENTA M.ST. WARSZAWY</w:t>
      </w:r>
      <w:r>
        <w:br/>
        <w:t xml:space="preserve">/-/ Bartosz </w:t>
      </w:r>
      <w:proofErr w:type="spellStart"/>
      <w:r>
        <w:t>Rozbiewski</w:t>
      </w:r>
      <w:proofErr w:type="spellEnd"/>
      <w:r>
        <w:br/>
        <w:t>Zastępca Dyrektora</w:t>
      </w:r>
      <w:r>
        <w:br/>
        <w:t>Biura Architektury i Planowania Przestrzennego</w:t>
      </w:r>
      <w:bookmarkStart w:id="0" w:name="_GoBack"/>
      <w:bookmarkEnd w:id="0"/>
    </w:p>
    <w:sectPr w:rsidR="003B1046" w:rsidSect="009D4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D3AD3"/>
    <w:multiLevelType w:val="multilevel"/>
    <w:tmpl w:val="D2CA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16EA8"/>
    <w:multiLevelType w:val="multilevel"/>
    <w:tmpl w:val="F2D4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68"/>
    <w:rsid w:val="00472D0E"/>
    <w:rsid w:val="00755611"/>
    <w:rsid w:val="009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AC51-CF27-471C-9AF8-C4990D7E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F6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4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p-mw@trak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tektura.um.warszawa.pl/-/zrownowazona-mobilnosc-w-warszawie-i-stolecznej-metropolii" TargetMode="External"/><Relationship Id="rId5" Type="http://schemas.openxmlformats.org/officeDocument/2006/relationships/hyperlink" Target="https://bip.warszawa.pl/Menu_przedmiotowe/ogloszenia/architektura/AM/defaul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Przybułek</dc:creator>
  <cp:keywords/>
  <dc:description/>
  <cp:lastModifiedBy>Edyta Przybułek</cp:lastModifiedBy>
  <cp:revision>1</cp:revision>
  <dcterms:created xsi:type="dcterms:W3CDTF">2023-03-15T14:30:00Z</dcterms:created>
  <dcterms:modified xsi:type="dcterms:W3CDTF">2023-03-15T14:31:00Z</dcterms:modified>
</cp:coreProperties>
</file>