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bookmarkStart w:id="0" w:name="_GoBack"/>
      <w:bookmarkEnd w:id="0"/>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901683">
        <w:rPr>
          <w:rFonts w:ascii="Times New Roman" w:hAnsi="Times New Roman" w:cs="Times New Roman"/>
          <w:sz w:val="24"/>
          <w:szCs w:val="24"/>
        </w:rPr>
        <w:t>24</w:t>
      </w:r>
      <w:r>
        <w:rPr>
          <w:rFonts w:ascii="Times New Roman" w:hAnsi="Times New Roman" w:cs="Times New Roman"/>
          <w:sz w:val="24"/>
          <w:szCs w:val="24"/>
        </w:rPr>
        <w:t>.</w:t>
      </w:r>
      <w:r w:rsidR="00901683">
        <w:rPr>
          <w:rFonts w:ascii="Times New Roman" w:hAnsi="Times New Roman" w:cs="Times New Roman"/>
          <w:sz w:val="24"/>
          <w:szCs w:val="24"/>
        </w:rPr>
        <w:t>0</w:t>
      </w:r>
      <w:r w:rsidR="00B3353C">
        <w:rPr>
          <w:rFonts w:ascii="Times New Roman" w:hAnsi="Times New Roman" w:cs="Times New Roman"/>
          <w:sz w:val="24"/>
          <w:szCs w:val="24"/>
        </w:rPr>
        <w:t>2</w:t>
      </w:r>
      <w:r>
        <w:rPr>
          <w:rFonts w:ascii="Times New Roman" w:hAnsi="Times New Roman" w:cs="Times New Roman"/>
          <w:sz w:val="24"/>
          <w:szCs w:val="24"/>
        </w:rPr>
        <w:t>.202</w:t>
      </w:r>
      <w:r w:rsidR="00901683">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B3353C">
        <w:rPr>
          <w:rFonts w:ascii="Times New Roman" w:hAnsi="Times New Roman" w:cs="Times New Roman"/>
          <w:sz w:val="24"/>
          <w:szCs w:val="24"/>
        </w:rPr>
        <w:t>6</w:t>
      </w:r>
      <w:r w:rsidRPr="001E0089">
        <w:rPr>
          <w:rFonts w:ascii="Times New Roman" w:hAnsi="Times New Roman" w:cs="Times New Roman"/>
          <w:sz w:val="24"/>
          <w:szCs w:val="24"/>
        </w:rPr>
        <w:t>.20</w:t>
      </w:r>
      <w:r>
        <w:rPr>
          <w:rFonts w:ascii="Times New Roman" w:hAnsi="Times New Roman" w:cs="Times New Roman"/>
          <w:sz w:val="24"/>
          <w:szCs w:val="24"/>
        </w:rPr>
        <w:t>20</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 zwana dalej „KPA”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3353C" w:rsidRDefault="00B3353C" w:rsidP="00B3353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w:t>
      </w:r>
      <w:r w:rsidRPr="00AA4B33">
        <w:rPr>
          <w:rFonts w:ascii="Times New Roman" w:hAnsi="Times New Roman" w:cs="Times New Roman"/>
          <w:color w:val="000000"/>
          <w:sz w:val="24"/>
          <w:szCs w:val="24"/>
        </w:rPr>
        <w:t xml:space="preserve">firmy Przedsiębiorstwa Budowy Dróg i Mostów Sp. z o. o., ul. Kolejowa 28, 05-300 Mińsk Mazowiecki  </w:t>
      </w:r>
      <w:r>
        <w:rPr>
          <w:rFonts w:ascii="Times New Roman" w:hAnsi="Times New Roman" w:cs="Times New Roman"/>
          <w:color w:val="000000"/>
          <w:sz w:val="24"/>
          <w:szCs w:val="24"/>
        </w:rPr>
        <w:t>w sprawie wydania decyzji o środowiskowych uwarunkowaniach dla inwestycji pn.: „</w:t>
      </w:r>
      <w:r w:rsidRPr="00AA4B33">
        <w:rPr>
          <w:rFonts w:ascii="Times New Roman" w:hAnsi="Times New Roman" w:cs="Times New Roman"/>
          <w:b/>
          <w:color w:val="000000"/>
          <w:sz w:val="24"/>
          <w:szCs w:val="24"/>
        </w:rPr>
        <w:t>Wydobywanie kopaliny pospolitej ze złoża „Olszewice III – Pole A” na terenie nieruchomości oznaczonej w ewidencji gruntów numerem 347/1 położonej w miejscowości Olszewice, gmina Kałuszyn, powiat miński</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nie może być załatwione w terminie ustawowym określonym w art. 35 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uzyskania wymagan</w:t>
      </w:r>
      <w:r w:rsidR="00B3353C">
        <w:rPr>
          <w:rFonts w:ascii="Times New Roman" w:hAnsi="Times New Roman" w:cs="Times New Roman"/>
          <w:color w:val="000000"/>
          <w:sz w:val="24"/>
          <w:szCs w:val="24"/>
        </w:rPr>
        <w:t>ego</w:t>
      </w:r>
      <w:r>
        <w:rPr>
          <w:rFonts w:ascii="Times New Roman" w:hAnsi="Times New Roman" w:cs="Times New Roman"/>
          <w:color w:val="000000"/>
          <w:sz w:val="24"/>
          <w:szCs w:val="24"/>
        </w:rPr>
        <w:t xml:space="preserve"> przepisami prawa </w:t>
      </w:r>
      <w:r w:rsidR="00B3353C">
        <w:rPr>
          <w:rFonts w:ascii="Times New Roman" w:hAnsi="Times New Roman" w:cs="Times New Roman"/>
          <w:color w:val="000000"/>
          <w:sz w:val="24"/>
          <w:szCs w:val="24"/>
        </w:rPr>
        <w:t>uzgodnienia</w:t>
      </w:r>
      <w:r>
        <w:rPr>
          <w:rFonts w:ascii="Times New Roman" w:hAnsi="Times New Roman" w:cs="Times New Roman"/>
          <w:color w:val="000000"/>
          <w:sz w:val="24"/>
          <w:szCs w:val="24"/>
        </w:rPr>
        <w:t xml:space="preserve">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901683">
        <w:rPr>
          <w:rFonts w:ascii="Times New Roman" w:hAnsi="Times New Roman" w:cs="Times New Roman"/>
          <w:b/>
          <w:bCs/>
          <w:color w:val="000000"/>
          <w:sz w:val="24"/>
          <w:szCs w:val="24"/>
        </w:rPr>
        <w:t>30 czerwca</w:t>
      </w:r>
      <w:r w:rsidR="00B3353C">
        <w:rPr>
          <w:rFonts w:ascii="Times New Roman" w:hAnsi="Times New Roman" w:cs="Times New Roman"/>
          <w:b/>
          <w:bCs/>
          <w:color w:val="000000"/>
          <w:sz w:val="24"/>
          <w:szCs w:val="24"/>
        </w:rPr>
        <w:t xml:space="preserve"> 2021</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B466D"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B3353C">
        <w:rPr>
          <w:rFonts w:ascii="Times New Roman" w:eastAsia="Times New Roman" w:hAnsi="Times New Roman" w:cs="Times New Roman"/>
          <w:i/>
          <w:sz w:val="20"/>
          <w:szCs w:val="20"/>
          <w:lang w:eastAsia="pl-PL"/>
        </w:rPr>
        <w:t>Olszewice</w:t>
      </w:r>
    </w:p>
    <w:p w:rsidR="00D21E93" w:rsidRPr="00BB466D" w:rsidRDefault="008C34F7">
      <w:pPr>
        <w:rPr>
          <w:rFonts w:ascii="Times New Roman" w:eastAsia="Times New Roman" w:hAnsi="Times New Roman" w:cs="Times New Roman"/>
          <w:i/>
          <w:sz w:val="20"/>
          <w:szCs w:val="20"/>
          <w:lang w:eastAsia="pl-PL"/>
        </w:rPr>
      </w:pPr>
    </w:p>
    <w:sectPr w:rsidR="00D21E9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8C34F7"/>
    <w:rsid w:val="00901683"/>
    <w:rsid w:val="00B3353C"/>
    <w:rsid w:val="00BB466D"/>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25D95-8854-4AC7-8EE4-B45F0657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2018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cp:lastPrinted>2021-02-24T07:21:00Z</cp:lastPrinted>
  <dcterms:created xsi:type="dcterms:W3CDTF">2021-04-06T13:33:00Z</dcterms:created>
  <dcterms:modified xsi:type="dcterms:W3CDTF">2021-04-06T13:33:00Z</dcterms:modified>
</cp:coreProperties>
</file>