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F9" w:rsidRPr="001E0089" w:rsidRDefault="00B11BF9" w:rsidP="00B11BF9">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sz w:val="24"/>
          <w:szCs w:val="24"/>
        </w:rPr>
        <w:t>Kałuszyn, 10.11.2020 r.</w:t>
      </w:r>
    </w:p>
    <w:p w:rsidR="00B11BF9" w:rsidRPr="001E0089" w:rsidRDefault="00B11BF9" w:rsidP="00B11BF9">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11BF9" w:rsidRPr="001E0089" w:rsidRDefault="00B11BF9" w:rsidP="00B11BF9">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11BF9" w:rsidRPr="001E0089" w:rsidRDefault="00B11BF9" w:rsidP="00B11BF9">
      <w:pPr>
        <w:rPr>
          <w:rFonts w:ascii="Times New Roman" w:hAnsi="Times New Roman" w:cs="Times New Roman"/>
          <w:sz w:val="24"/>
          <w:szCs w:val="24"/>
        </w:rPr>
      </w:pPr>
    </w:p>
    <w:p w:rsidR="00B11BF9" w:rsidRPr="001E0089" w:rsidRDefault="00B11BF9" w:rsidP="00B11BF9">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5</w:t>
      </w:r>
      <w:r w:rsidRPr="001E0089">
        <w:rPr>
          <w:rFonts w:ascii="Times New Roman" w:hAnsi="Times New Roman" w:cs="Times New Roman"/>
          <w:sz w:val="24"/>
          <w:szCs w:val="24"/>
        </w:rPr>
        <w:t>.20</w:t>
      </w:r>
      <w:r>
        <w:rPr>
          <w:rFonts w:ascii="Times New Roman" w:hAnsi="Times New Roman" w:cs="Times New Roman"/>
          <w:sz w:val="24"/>
          <w:szCs w:val="24"/>
        </w:rPr>
        <w:t>20</w:t>
      </w:r>
    </w:p>
    <w:p w:rsidR="00B11BF9" w:rsidRPr="00B53D10" w:rsidRDefault="00B11BF9" w:rsidP="00B11BF9">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11BF9" w:rsidRPr="001E0089" w:rsidRDefault="00B11BF9" w:rsidP="00B11BF9">
      <w:pPr>
        <w:autoSpaceDE w:val="0"/>
        <w:autoSpaceDN w:val="0"/>
        <w:adjustRightInd w:val="0"/>
        <w:spacing w:after="0" w:line="240" w:lineRule="auto"/>
        <w:rPr>
          <w:rFonts w:ascii="Times New Roman" w:hAnsi="Times New Roman" w:cs="Times New Roman"/>
          <w:color w:val="000000"/>
          <w:sz w:val="24"/>
          <w:szCs w:val="24"/>
        </w:rPr>
      </w:pP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w:t>
      </w:r>
      <w:r>
        <w:rPr>
          <w:rFonts w:ascii="Times New Roman" w:hAnsi="Times New Roman" w:cs="Times New Roman"/>
          <w:color w:val="000000"/>
          <w:sz w:val="24"/>
          <w:szCs w:val="24"/>
        </w:rPr>
        <w:t xml:space="preserve">., dalej KPA) </w:t>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w:t>
      </w:r>
    </w:p>
    <w:p w:rsidR="00B11BF9" w:rsidRPr="001E0089" w:rsidRDefault="00B11BF9" w:rsidP="00B11BF9">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Pr="00883E5A">
        <w:rPr>
          <w:rFonts w:ascii="Times New Roman" w:hAnsi="Times New Roman" w:cs="Times New Roman"/>
          <w:color w:val="000000"/>
          <w:sz w:val="24"/>
          <w:szCs w:val="24"/>
        </w:rPr>
        <w:t xml:space="preserve">Pana Bogdana Stępień w sprawie wydania decyzji </w:t>
      </w:r>
      <w:r>
        <w:rPr>
          <w:rFonts w:ascii="Times New Roman" w:hAnsi="Times New Roman" w:cs="Times New Roman"/>
          <w:color w:val="000000"/>
          <w:sz w:val="24"/>
          <w:szCs w:val="24"/>
        </w:rPr>
        <w:br/>
      </w:r>
      <w:r w:rsidRPr="00883E5A">
        <w:rPr>
          <w:rFonts w:ascii="Times New Roman" w:hAnsi="Times New Roman" w:cs="Times New Roman"/>
          <w:color w:val="000000"/>
          <w:sz w:val="24"/>
          <w:szCs w:val="24"/>
        </w:rPr>
        <w:t xml:space="preserve">o środowiskowych uwarunkowaniach dla inwestycji pn.: </w:t>
      </w:r>
      <w:r w:rsidRPr="00883E5A">
        <w:rPr>
          <w:rFonts w:ascii="Times New Roman" w:hAnsi="Times New Roman" w:cs="Times New Roman"/>
          <w:b/>
          <w:color w:val="000000"/>
          <w:sz w:val="24"/>
          <w:szCs w:val="24"/>
        </w:rPr>
        <w:t>„Wydobywanie kruszywa naturalnego ze złoża na działce nr 583, Olszewice”</w:t>
      </w:r>
      <w:r w:rsidRPr="00883E5A">
        <w:rPr>
          <w:rFonts w:ascii="Times New Roman" w:hAnsi="Times New Roman" w:cs="Times New Roman"/>
          <w:color w:val="000000"/>
          <w:sz w:val="24"/>
          <w:szCs w:val="24"/>
        </w:rPr>
        <w:t>, gmina Kałuszyn, powiat miński, woj. mazowieckie</w:t>
      </w:r>
      <w:r w:rsidRPr="0044067A">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wymaganego przepisami prawa uzgodnienia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Pr>
          <w:rFonts w:ascii="Times New Roman" w:hAnsi="Times New Roman" w:cs="Times New Roman"/>
          <w:b/>
          <w:bCs/>
          <w:color w:val="000000"/>
          <w:sz w:val="24"/>
          <w:szCs w:val="24"/>
        </w:rPr>
        <w:t xml:space="preserve">26 lutego 2021 </w:t>
      </w:r>
      <w:r w:rsidRPr="001E0089">
        <w:rPr>
          <w:rFonts w:ascii="Times New Roman" w:hAnsi="Times New Roman" w:cs="Times New Roman"/>
          <w:b/>
          <w:bCs/>
          <w:color w:val="000000"/>
          <w:sz w:val="24"/>
          <w:szCs w:val="24"/>
        </w:rPr>
        <w:t>r.</w:t>
      </w:r>
    </w:p>
    <w:p w:rsidR="00B11BF9" w:rsidRPr="00883E5A" w:rsidRDefault="00B11BF9" w:rsidP="00B11BF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83E5A">
        <w:rPr>
          <w:rFonts w:ascii="Times New Roman" w:eastAsia="Calibri" w:hAnsi="Times New Roman" w:cs="Times New Roman"/>
          <w:color w:val="000000"/>
          <w:sz w:val="24"/>
          <w:szCs w:val="24"/>
        </w:rPr>
        <w:t xml:space="preserve">Stosownie do art. 10 KPA strony postępowania mają prawo do czynnego udziału </w:t>
      </w:r>
      <w:r w:rsidRPr="00883E5A">
        <w:rPr>
          <w:rFonts w:ascii="Times New Roman" w:eastAsia="Calibri" w:hAnsi="Times New Roman" w:cs="Times New Roman"/>
          <w:color w:val="000000"/>
          <w:sz w:val="24"/>
          <w:szCs w:val="24"/>
        </w:rPr>
        <w:br/>
        <w:t xml:space="preserve">w każdym stadium postępowania. Wniosek oraz akta znajdują się w siedzibie Urzędu Miejskiego w Kałuszynie, przy ul. Pocztowej 1, pokój nr 6a. </w:t>
      </w:r>
    </w:p>
    <w:p w:rsidR="00B11BF9" w:rsidRPr="00883E5A" w:rsidRDefault="00B11BF9" w:rsidP="00B11BF9">
      <w:pPr>
        <w:spacing w:after="0"/>
        <w:ind w:firstLine="709"/>
        <w:jc w:val="both"/>
        <w:rPr>
          <w:rFonts w:ascii="Times New Roman" w:eastAsia="Times New Roman" w:hAnsi="Times New Roman" w:cs="Times New Roman"/>
          <w:sz w:val="24"/>
          <w:szCs w:val="24"/>
          <w:lang w:eastAsia="pl-PL"/>
        </w:rPr>
      </w:pPr>
      <w:r w:rsidRPr="00883E5A">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B11BF9" w:rsidRPr="00B53D10" w:rsidRDefault="00B11BF9" w:rsidP="00B11BF9">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11BF9" w:rsidRDefault="00B11BF9" w:rsidP="00B11BF9">
      <w:pPr>
        <w:autoSpaceDE w:val="0"/>
        <w:autoSpaceDN w:val="0"/>
        <w:adjustRightInd w:val="0"/>
        <w:spacing w:after="0" w:line="240" w:lineRule="auto"/>
        <w:ind w:firstLine="709"/>
        <w:jc w:val="both"/>
        <w:rPr>
          <w:rFonts w:ascii="Times New Roman" w:hAnsi="Times New Roman" w:cs="Times New Roman"/>
          <w:sz w:val="24"/>
        </w:rPr>
      </w:pPr>
    </w:p>
    <w:p w:rsidR="00B11BF9" w:rsidRPr="001E008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Default="00B11BF9" w:rsidP="00B11BF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11BF9" w:rsidRPr="00851AB6"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11BF9" w:rsidRPr="00851AB6"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11BF9" w:rsidRDefault="00B11BF9" w:rsidP="00B11BF9">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i</w:t>
      </w:r>
      <w:r>
        <w:rPr>
          <w:rFonts w:ascii="Times New Roman" w:eastAsia="Times New Roman" w:hAnsi="Times New Roman" w:cs="Times New Roman"/>
          <w:i/>
          <w:sz w:val="20"/>
          <w:szCs w:val="20"/>
          <w:lang w:eastAsia="pl-PL"/>
        </w:rPr>
        <w:t xml:space="preserve"> na tablicy ogłoszeń w Sołectwach</w:t>
      </w:r>
      <w:r w:rsidRPr="00851AB6">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Olszewice i Kruki</w:t>
      </w:r>
    </w:p>
    <w:p w:rsidR="00853389" w:rsidRPr="00B11BF9" w:rsidRDefault="00853389">
      <w:pPr>
        <w:rPr>
          <w:rFonts w:ascii="Times New Roman" w:eastAsia="Times New Roman" w:hAnsi="Times New Roman" w:cs="Times New Roman"/>
          <w:i/>
          <w:sz w:val="20"/>
          <w:szCs w:val="20"/>
          <w:lang w:eastAsia="pl-PL"/>
        </w:rPr>
      </w:pPr>
      <w:bookmarkStart w:id="0" w:name="_GoBack"/>
      <w:bookmarkEnd w:id="0"/>
    </w:p>
    <w:sectPr w:rsidR="00853389" w:rsidRPr="00B1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F9"/>
    <w:rsid w:val="00853389"/>
    <w:rsid w:val="00B11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B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B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1794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Piekut</dc:creator>
  <cp:lastModifiedBy>Renata Piekut</cp:lastModifiedBy>
  <cp:revision>1</cp:revision>
  <dcterms:created xsi:type="dcterms:W3CDTF">2020-11-12T11:56:00Z</dcterms:created>
  <dcterms:modified xsi:type="dcterms:W3CDTF">2020-11-12T11:56:00Z</dcterms:modified>
</cp:coreProperties>
</file>