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3F256C">
        <w:rPr>
          <w:rFonts w:ascii="Times New Roman" w:hAnsi="Times New Roman" w:cs="Times New Roman"/>
          <w:sz w:val="24"/>
          <w:szCs w:val="24"/>
        </w:rPr>
        <w:t>08</w:t>
      </w:r>
      <w:r w:rsidR="000D2EAA">
        <w:rPr>
          <w:rFonts w:ascii="Times New Roman" w:hAnsi="Times New Roman" w:cs="Times New Roman"/>
          <w:sz w:val="24"/>
          <w:szCs w:val="24"/>
        </w:rPr>
        <w:t>.</w:t>
      </w:r>
      <w:r w:rsidR="004E7A84">
        <w:rPr>
          <w:rFonts w:ascii="Times New Roman" w:hAnsi="Times New Roman" w:cs="Times New Roman"/>
          <w:sz w:val="24"/>
          <w:szCs w:val="24"/>
        </w:rPr>
        <w:t>0</w:t>
      </w:r>
      <w:r w:rsidR="003F256C">
        <w:rPr>
          <w:rFonts w:ascii="Times New Roman" w:hAnsi="Times New Roman" w:cs="Times New Roman"/>
          <w:sz w:val="24"/>
          <w:szCs w:val="24"/>
        </w:rPr>
        <w:t>4</w:t>
      </w:r>
      <w:r w:rsidR="00FF1753">
        <w:rPr>
          <w:rFonts w:ascii="Times New Roman" w:hAnsi="Times New Roman" w:cs="Times New Roman"/>
          <w:sz w:val="24"/>
          <w:szCs w:val="24"/>
        </w:rPr>
        <w:t>.202</w:t>
      </w:r>
      <w:r w:rsidR="004E7A84">
        <w:rPr>
          <w:rFonts w:ascii="Times New Roman" w:hAnsi="Times New Roman" w:cs="Times New Roman"/>
          <w:sz w:val="24"/>
          <w:szCs w:val="24"/>
        </w:rPr>
        <w:t>2</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774AF8" w:rsidRDefault="00774AF8" w:rsidP="00774AF8">
      <w:pPr>
        <w:rPr>
          <w:rFonts w:ascii="Times New Roman" w:hAnsi="Times New Roman" w:cs="Times New Roman"/>
          <w:sz w:val="24"/>
          <w:szCs w:val="24"/>
        </w:rPr>
      </w:pPr>
      <w:r>
        <w:rPr>
          <w:rFonts w:ascii="Times New Roman" w:hAnsi="Times New Roman" w:cs="Times New Roman"/>
          <w:sz w:val="24"/>
          <w:szCs w:val="24"/>
        </w:rPr>
        <w:t>GPS.6220.9.2021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9 i art. 10 oraz art. 49 ustawy z dnia 14 czerwca 1960r. Kodeks postępowania administracyjnego (Dz. U. z 2021 r. poz. 735 ze z zm., dalej k.p.a.)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4E7A84"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xml:space="preserve">, który złożył </w:t>
      </w:r>
      <w:r w:rsidR="00774AF8">
        <w:rPr>
          <w:rFonts w:ascii="Times New Roman" w:hAnsi="Times New Roman" w:cs="Times New Roman"/>
          <w:color w:val="000000"/>
          <w:sz w:val="24"/>
          <w:szCs w:val="24"/>
        </w:rPr>
        <w:t>Pan</w:t>
      </w:r>
      <w:r w:rsidR="00774AF8" w:rsidRPr="00774AF8">
        <w:rPr>
          <w:rFonts w:ascii="Times New Roman" w:hAnsi="Times New Roman" w:cs="Times New Roman"/>
          <w:color w:val="000000"/>
          <w:sz w:val="24"/>
          <w:szCs w:val="24"/>
        </w:rPr>
        <w:t xml:space="preserve"> Łukasz Baran, prowadzący działalność pod firmą Kopalnia Góry Łukasz Baran z siedzibą w Aleksandrowie pod nr 10, 05-306 Jakubów</w:t>
      </w:r>
      <w:r w:rsidR="00F821EE" w:rsidRPr="00F821EE">
        <w:rPr>
          <w:rFonts w:ascii="Times New Roman" w:hAnsi="Times New Roman" w:cs="Times New Roman"/>
          <w:color w:val="000000"/>
          <w:sz w:val="24"/>
          <w:szCs w:val="24"/>
        </w:rPr>
        <w:t xml:space="preserve">, działający przez pełnomocnika  Panią Annę Olczak w sprawie wydania decyzji o środowiskowych uwarunkowaniach dla inwestycji pn.: </w:t>
      </w:r>
      <w:r w:rsidR="00774AF8" w:rsidRPr="00774AF8">
        <w:rPr>
          <w:rFonts w:ascii="Times New Roman" w:hAnsi="Times New Roman" w:cs="Times New Roman"/>
          <w:b/>
          <w:color w:val="000000"/>
          <w:sz w:val="24"/>
          <w:szCs w:val="24"/>
        </w:rPr>
        <w:t>.: „Eksploatacja kruszywa naturalnego – ze złoża „RYCZOŁEK X” na części nieruchomości składającej się z działek o nr ewidencyjnych 174, 175, 176,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4E7A84" w:rsidRPr="00F821EE">
        <w:rPr>
          <w:rFonts w:ascii="Times New Roman" w:hAnsi="Times New Roman" w:cs="Times New Roman"/>
          <w:color w:val="000000"/>
          <w:sz w:val="24"/>
          <w:szCs w:val="24"/>
        </w:rPr>
        <w:t xml:space="preserve">w dniu </w:t>
      </w:r>
      <w:r w:rsidR="004E7A84">
        <w:rPr>
          <w:rFonts w:ascii="Times New Roman" w:hAnsi="Times New Roman" w:cs="Times New Roman"/>
          <w:color w:val="000000"/>
          <w:sz w:val="24"/>
          <w:szCs w:val="24"/>
        </w:rPr>
        <w:t>09.12. 2021 r. został</w:t>
      </w:r>
      <w:r w:rsidR="004E7A84" w:rsidRPr="00F821EE">
        <w:rPr>
          <w:rFonts w:ascii="Times New Roman" w:hAnsi="Times New Roman" w:cs="Times New Roman"/>
          <w:color w:val="000000"/>
          <w:sz w:val="24"/>
          <w:szCs w:val="24"/>
        </w:rPr>
        <w:t xml:space="preserve"> </w:t>
      </w:r>
      <w:r w:rsidR="004E7A84">
        <w:rPr>
          <w:rFonts w:ascii="Times New Roman" w:hAnsi="Times New Roman" w:cs="Times New Roman"/>
          <w:color w:val="000000"/>
          <w:sz w:val="24"/>
          <w:szCs w:val="24"/>
        </w:rPr>
        <w:t xml:space="preserve"> złożony raport o oddziaływaniu na środowisko ww. przedsięwzięcia</w:t>
      </w:r>
      <w:r w:rsidR="004E7A84" w:rsidRPr="00F821EE">
        <w:rPr>
          <w:rFonts w:ascii="Times New Roman" w:hAnsi="Times New Roman" w:cs="Times New Roman"/>
          <w:color w:val="000000"/>
          <w:sz w:val="24"/>
          <w:szCs w:val="24"/>
        </w:rPr>
        <w:t>.</w:t>
      </w:r>
      <w:r w:rsidR="004E7A84">
        <w:rPr>
          <w:rFonts w:ascii="Times New Roman" w:hAnsi="Times New Roman" w:cs="Times New Roman"/>
          <w:color w:val="000000"/>
          <w:sz w:val="24"/>
          <w:szCs w:val="24"/>
        </w:rPr>
        <w:t xml:space="preserve"> S</w:t>
      </w:r>
      <w:r w:rsidR="004E7A84" w:rsidRPr="002664C3">
        <w:rPr>
          <w:rFonts w:ascii="Times New Roman" w:hAnsi="Times New Roman" w:cs="Times New Roman"/>
          <w:color w:val="000000"/>
          <w:sz w:val="24"/>
          <w:szCs w:val="24"/>
        </w:rPr>
        <w:t>tosownie do art. 77 ustawy z dnia 3 października 2008 roku o udostępnieniu informacji o środowisku i jego ochronie, udziale społeczeństwa w ochronie środowiska oraz o ocenie oddziaływania na środowisko (Dz. U. z 202</w:t>
      </w:r>
      <w:r w:rsidR="004E7A84">
        <w:rPr>
          <w:rFonts w:ascii="Times New Roman" w:hAnsi="Times New Roman" w:cs="Times New Roman"/>
          <w:color w:val="000000"/>
          <w:sz w:val="24"/>
          <w:szCs w:val="24"/>
        </w:rPr>
        <w:t>1</w:t>
      </w:r>
      <w:r w:rsidR="004E7A84" w:rsidRPr="002664C3">
        <w:rPr>
          <w:rFonts w:ascii="Times New Roman" w:hAnsi="Times New Roman" w:cs="Times New Roman"/>
          <w:color w:val="000000"/>
          <w:sz w:val="24"/>
          <w:szCs w:val="24"/>
        </w:rPr>
        <w:t xml:space="preserve"> r., poz. 2</w:t>
      </w:r>
      <w:r w:rsidR="004E7A84">
        <w:rPr>
          <w:rFonts w:ascii="Times New Roman" w:hAnsi="Times New Roman" w:cs="Times New Roman"/>
          <w:color w:val="000000"/>
          <w:sz w:val="24"/>
          <w:szCs w:val="24"/>
        </w:rPr>
        <w:t>373</w:t>
      </w:r>
      <w:r w:rsidR="004E7A84" w:rsidRPr="002664C3">
        <w:rPr>
          <w:rFonts w:ascii="Times New Roman" w:hAnsi="Times New Roman" w:cs="Times New Roman"/>
          <w:color w:val="000000"/>
          <w:sz w:val="24"/>
          <w:szCs w:val="24"/>
        </w:rPr>
        <w:t xml:space="preserve"> ze zm.), dalej zwaną ustawą ooś Burmistrz Kałuszyna </w:t>
      </w:r>
      <w:r w:rsidR="004E7A84">
        <w:rPr>
          <w:rFonts w:ascii="Times New Roman" w:hAnsi="Times New Roman" w:cs="Times New Roman"/>
          <w:color w:val="000000"/>
          <w:sz w:val="24"/>
          <w:szCs w:val="24"/>
        </w:rPr>
        <w:t xml:space="preserve"> w dniu </w:t>
      </w:r>
      <w:r w:rsidR="003F256C">
        <w:rPr>
          <w:rFonts w:ascii="Times New Roman" w:hAnsi="Times New Roman" w:cs="Times New Roman"/>
          <w:color w:val="000000"/>
          <w:sz w:val="24"/>
          <w:szCs w:val="24"/>
        </w:rPr>
        <w:t>8</w:t>
      </w:r>
      <w:r w:rsidR="004E7A84">
        <w:rPr>
          <w:rFonts w:ascii="Times New Roman" w:hAnsi="Times New Roman" w:cs="Times New Roman"/>
          <w:color w:val="000000"/>
          <w:sz w:val="24"/>
          <w:szCs w:val="24"/>
        </w:rPr>
        <w:t xml:space="preserve"> </w:t>
      </w:r>
      <w:r w:rsidR="003F256C">
        <w:rPr>
          <w:rFonts w:ascii="Times New Roman" w:hAnsi="Times New Roman" w:cs="Times New Roman"/>
          <w:color w:val="000000"/>
          <w:sz w:val="24"/>
          <w:szCs w:val="24"/>
        </w:rPr>
        <w:t>kwietnia</w:t>
      </w:r>
      <w:r w:rsidR="004E7A84">
        <w:rPr>
          <w:rFonts w:ascii="Times New Roman" w:hAnsi="Times New Roman" w:cs="Times New Roman"/>
          <w:color w:val="000000"/>
          <w:sz w:val="24"/>
          <w:szCs w:val="24"/>
        </w:rPr>
        <w:t xml:space="preserve"> 2022 r. </w:t>
      </w:r>
      <w:r w:rsidR="004E7A84" w:rsidRPr="002664C3">
        <w:rPr>
          <w:rFonts w:ascii="Times New Roman" w:hAnsi="Times New Roman" w:cs="Times New Roman"/>
          <w:color w:val="000000"/>
          <w:sz w:val="24"/>
          <w:szCs w:val="24"/>
        </w:rPr>
        <w:t xml:space="preserve">wystąpił do </w:t>
      </w:r>
      <w:r w:rsidR="003F256C" w:rsidRPr="003F256C">
        <w:rPr>
          <w:rFonts w:ascii="Times New Roman" w:hAnsi="Times New Roman" w:cs="Times New Roman"/>
          <w:color w:val="000000"/>
          <w:sz w:val="24"/>
          <w:szCs w:val="24"/>
        </w:rPr>
        <w:t>Państwow</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Powiatow</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Inspektor</w:t>
      </w:r>
      <w:r w:rsidR="003F256C">
        <w:rPr>
          <w:rFonts w:ascii="Times New Roman" w:hAnsi="Times New Roman" w:cs="Times New Roman"/>
          <w:color w:val="000000"/>
          <w:sz w:val="24"/>
          <w:szCs w:val="24"/>
        </w:rPr>
        <w:t>a</w:t>
      </w:r>
      <w:r w:rsidR="003F256C" w:rsidRPr="003F256C">
        <w:rPr>
          <w:rFonts w:ascii="Times New Roman" w:hAnsi="Times New Roman" w:cs="Times New Roman"/>
          <w:color w:val="000000"/>
          <w:sz w:val="24"/>
          <w:szCs w:val="24"/>
        </w:rPr>
        <w:t xml:space="preserve"> Sanitarn</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w Mińsku Mazowieckim</w:t>
      </w:r>
      <w:r w:rsidR="003F256C">
        <w:rPr>
          <w:rFonts w:ascii="Times New Roman" w:hAnsi="Times New Roman" w:cs="Times New Roman"/>
          <w:color w:val="000000"/>
          <w:sz w:val="24"/>
          <w:szCs w:val="24"/>
        </w:rPr>
        <w:t xml:space="preserve"> </w:t>
      </w:r>
      <w:r w:rsidR="004E7A84" w:rsidRPr="002664C3">
        <w:rPr>
          <w:rFonts w:ascii="Times New Roman" w:hAnsi="Times New Roman" w:cs="Times New Roman"/>
          <w:color w:val="000000"/>
          <w:sz w:val="24"/>
          <w:szCs w:val="24"/>
        </w:rPr>
        <w:t>w celu uzyskania uzgodnienia warunków realizacji przedsięwzięcia.</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KPA zawiadomienie uważa się za doręczone po upływie 14 dni od dnia, w którym nastąpiło publiczne ogłoszenie, tj. od dnia </w:t>
      </w:r>
      <w:r w:rsidR="00FE51CC" w:rsidRPr="00FE51CC">
        <w:rPr>
          <w:rFonts w:ascii="Times New Roman" w:hAnsi="Times New Roman" w:cs="Times New Roman"/>
          <w:b/>
          <w:color w:val="000000"/>
          <w:sz w:val="24"/>
          <w:szCs w:val="24"/>
        </w:rPr>
        <w:t>08.04.2022 r.</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Pr="005D0664" w:rsidRDefault="004E7A84" w:rsidP="004E7A84">
      <w:pPr>
        <w:spacing w:before="60" w:after="0"/>
        <w:ind w:firstLine="720"/>
        <w:jc w:val="both"/>
        <w:rPr>
          <w:rFonts w:ascii="Times New Roman" w:eastAsia="Times New Roman" w:hAnsi="Times New Roman" w:cs="Times New Roman"/>
          <w:sz w:val="24"/>
          <w:szCs w:val="24"/>
          <w:lang w:eastAsia="pl-PL"/>
        </w:rPr>
      </w:pPr>
      <w:r w:rsidRPr="005D0664">
        <w:rPr>
          <w:rFonts w:ascii="Times New Roman" w:eastAsia="Times New Roman" w:hAnsi="Times New Roman" w:cs="Times New Roman"/>
          <w:sz w:val="24"/>
          <w:szCs w:val="24"/>
          <w:lang w:eastAsia="pl-PL"/>
        </w:rPr>
        <w:t xml:space="preserve">Stosownie do art. 10 KPA strony postępowania mają prawo do czynnego udziału </w:t>
      </w:r>
      <w:r w:rsidRPr="005D0664">
        <w:rPr>
          <w:rFonts w:ascii="Times New Roman" w:eastAsia="Times New Roman" w:hAnsi="Times New Roman" w:cs="Times New Roman"/>
          <w:sz w:val="24"/>
          <w:szCs w:val="24"/>
          <w:lang w:eastAsia="pl-PL"/>
        </w:rPr>
        <w:b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 stron postępowania przekracza 10, niniejsze zawiadomienie zostaje podane stronom do wiadomości poprzez niniejsze obwieszczenie.</w:t>
      </w:r>
    </w:p>
    <w:p w:rsidR="00503E10"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32285C" w:rsidRPr="0032285C" w:rsidRDefault="0032285C" w:rsidP="0032285C">
      <w:pPr>
        <w:spacing w:after="0" w:line="240" w:lineRule="auto"/>
        <w:rPr>
          <w:rFonts w:ascii="Times New Roman" w:eastAsia="Times New Roman" w:hAnsi="Times New Roman" w:cs="Times New Roman"/>
          <w:i/>
          <w:sz w:val="20"/>
          <w:szCs w:val="20"/>
          <w:lang w:eastAsia="pl-PL"/>
        </w:rPr>
      </w:pPr>
      <w:r w:rsidRPr="0032285C">
        <w:rPr>
          <w:rFonts w:ascii="Times New Roman" w:eastAsia="Times New Roman" w:hAnsi="Times New Roman" w:cs="Times New Roman"/>
          <w:i/>
          <w:sz w:val="20"/>
          <w:szCs w:val="20"/>
          <w:lang w:eastAsia="pl-PL"/>
        </w:rPr>
        <w:t>Powyższe obwieszczenie zamieszczono w BIP,</w:t>
      </w:r>
    </w:p>
    <w:p w:rsidR="0032285C" w:rsidRPr="0032285C" w:rsidRDefault="0032285C" w:rsidP="0032285C">
      <w:pPr>
        <w:spacing w:after="0" w:line="240" w:lineRule="auto"/>
        <w:rPr>
          <w:rFonts w:ascii="Times New Roman" w:eastAsia="Times New Roman" w:hAnsi="Times New Roman" w:cs="Times New Roman"/>
          <w:i/>
          <w:sz w:val="20"/>
          <w:szCs w:val="20"/>
          <w:lang w:eastAsia="pl-PL"/>
        </w:rPr>
      </w:pPr>
      <w:r w:rsidRPr="0032285C">
        <w:rPr>
          <w:rFonts w:ascii="Times New Roman" w:eastAsia="Times New Roman" w:hAnsi="Times New Roman" w:cs="Times New Roman"/>
          <w:i/>
          <w:sz w:val="20"/>
          <w:szCs w:val="20"/>
          <w:lang w:eastAsia="pl-PL"/>
        </w:rPr>
        <w:t>na tablicy ogłoszeń w Urzędzie Miejskim w Kałuszynie</w:t>
      </w:r>
    </w:p>
    <w:p w:rsidR="00913BF7" w:rsidRDefault="0032285C" w:rsidP="0032285C">
      <w:pPr>
        <w:spacing w:after="0" w:line="240" w:lineRule="auto"/>
        <w:rPr>
          <w:rFonts w:ascii="Times New Roman" w:eastAsia="Times New Roman" w:hAnsi="Times New Roman" w:cs="Times New Roman"/>
          <w:i/>
          <w:sz w:val="20"/>
          <w:szCs w:val="20"/>
          <w:lang w:eastAsia="pl-PL"/>
        </w:rPr>
      </w:pPr>
      <w:r w:rsidRPr="0032285C">
        <w:rPr>
          <w:rFonts w:ascii="Times New Roman" w:eastAsia="Times New Roman" w:hAnsi="Times New Roman" w:cs="Times New Roman"/>
          <w:i/>
          <w:sz w:val="20"/>
          <w:szCs w:val="20"/>
          <w:lang w:eastAsia="pl-PL"/>
        </w:rPr>
        <w:t>i na tablicy ogłoszeń w Sołectwie  Ryczołek</w:t>
      </w:r>
    </w:p>
    <w:p w:rsidR="00913BF7" w:rsidRDefault="00913BF7">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913BF7" w:rsidRPr="001E0089" w:rsidRDefault="00913BF7" w:rsidP="00913BF7">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lastRenderedPageBreak/>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Pr>
          <w:rFonts w:ascii="Times New Roman" w:hAnsi="Times New Roman" w:cs="Times New Roman"/>
          <w:sz w:val="24"/>
          <w:szCs w:val="24"/>
        </w:rPr>
        <w:t>08.04.2022</w:t>
      </w:r>
      <w:r w:rsidRPr="001E0089">
        <w:rPr>
          <w:rFonts w:ascii="Times New Roman" w:hAnsi="Times New Roman" w:cs="Times New Roman"/>
          <w:sz w:val="24"/>
          <w:szCs w:val="24"/>
        </w:rPr>
        <w:t xml:space="preserve"> r.</w:t>
      </w:r>
    </w:p>
    <w:p w:rsidR="00913BF7" w:rsidRPr="001E0089" w:rsidRDefault="00913BF7" w:rsidP="00913BF7">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913BF7" w:rsidRPr="001E0089" w:rsidRDefault="00913BF7" w:rsidP="00913BF7">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913BF7" w:rsidRPr="001E0089" w:rsidRDefault="00913BF7" w:rsidP="00913BF7">
      <w:pPr>
        <w:rPr>
          <w:rFonts w:ascii="Times New Roman" w:hAnsi="Times New Roman" w:cs="Times New Roman"/>
          <w:sz w:val="24"/>
          <w:szCs w:val="24"/>
        </w:rPr>
      </w:pPr>
    </w:p>
    <w:p w:rsidR="00913BF7" w:rsidRPr="001E0089" w:rsidRDefault="00913BF7" w:rsidP="00913BF7">
      <w:pPr>
        <w:rPr>
          <w:rFonts w:ascii="Times New Roman" w:hAnsi="Times New Roman" w:cs="Times New Roman"/>
          <w:sz w:val="24"/>
          <w:szCs w:val="24"/>
        </w:rPr>
      </w:pPr>
      <w:r w:rsidRPr="001E0089">
        <w:rPr>
          <w:rFonts w:ascii="Times New Roman" w:hAnsi="Times New Roman" w:cs="Times New Roman"/>
          <w:sz w:val="24"/>
          <w:szCs w:val="24"/>
        </w:rPr>
        <w:t>GPS.6220.</w:t>
      </w:r>
      <w:r>
        <w:rPr>
          <w:rFonts w:ascii="Times New Roman" w:hAnsi="Times New Roman" w:cs="Times New Roman"/>
          <w:sz w:val="24"/>
          <w:szCs w:val="24"/>
        </w:rPr>
        <w:t>9</w:t>
      </w:r>
      <w:r w:rsidRPr="001E0089">
        <w:rPr>
          <w:rFonts w:ascii="Times New Roman" w:hAnsi="Times New Roman" w:cs="Times New Roman"/>
          <w:sz w:val="24"/>
          <w:szCs w:val="24"/>
        </w:rPr>
        <w:t>.20</w:t>
      </w:r>
      <w:r>
        <w:rPr>
          <w:rFonts w:ascii="Times New Roman" w:hAnsi="Times New Roman" w:cs="Times New Roman"/>
          <w:sz w:val="24"/>
          <w:szCs w:val="24"/>
        </w:rPr>
        <w:t>21</w:t>
      </w:r>
    </w:p>
    <w:p w:rsidR="00913BF7" w:rsidRPr="00B53D10" w:rsidRDefault="00913BF7" w:rsidP="00913BF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913BF7" w:rsidRPr="001E0089" w:rsidRDefault="00913BF7" w:rsidP="00913BF7">
      <w:pPr>
        <w:autoSpaceDE w:val="0"/>
        <w:autoSpaceDN w:val="0"/>
        <w:adjustRightInd w:val="0"/>
        <w:spacing w:after="0" w:line="240" w:lineRule="auto"/>
        <w:rPr>
          <w:rFonts w:ascii="Times New Roman" w:hAnsi="Times New Roman" w:cs="Times New Roman"/>
          <w:color w:val="000000"/>
          <w:sz w:val="24"/>
          <w:szCs w:val="24"/>
        </w:rPr>
      </w:pPr>
    </w:p>
    <w:p w:rsidR="00913BF7" w:rsidRPr="001E0089" w:rsidRDefault="00913BF7" w:rsidP="00913B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735 ze zm.,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2021</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913BF7" w:rsidRPr="001E0089" w:rsidRDefault="00913BF7" w:rsidP="00913BF7">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913BF7" w:rsidRDefault="00913BF7" w:rsidP="00913BF7">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wszczęte na wniosek, który złożył Pan Łukasz Baran prowadzący działalność pod firmą Kopalnia Góry Łukasz Baran, Aleksandrów 10, 05-306 Jakubów, działający przez pełnomocnika  Panią Annę Olczak w sprawie wydania decyzji o środowiskowych uwarunkowaniach dla inwestycji pn.: „Eksploatacja </w:t>
      </w:r>
      <w:r w:rsidRPr="00F65D79">
        <w:rPr>
          <w:rFonts w:ascii="Times New Roman" w:hAnsi="Times New Roman" w:cs="Times New Roman"/>
          <w:color w:val="000000"/>
          <w:sz w:val="24"/>
          <w:szCs w:val="24"/>
        </w:rPr>
        <w:t>kruszywa naturalnego – ze złoża „RYCZOŁEK X” na części</w:t>
      </w:r>
      <w:r>
        <w:rPr>
          <w:rFonts w:ascii="Times New Roman" w:hAnsi="Times New Roman" w:cs="Times New Roman"/>
          <w:color w:val="000000"/>
          <w:sz w:val="24"/>
          <w:szCs w:val="24"/>
        </w:rPr>
        <w:t xml:space="preserve"> </w:t>
      </w:r>
      <w:r w:rsidRPr="00F65D79">
        <w:rPr>
          <w:rFonts w:ascii="Times New Roman" w:hAnsi="Times New Roman" w:cs="Times New Roman"/>
          <w:color w:val="000000"/>
          <w:sz w:val="24"/>
          <w:szCs w:val="24"/>
        </w:rPr>
        <w:t>nieruchomości składającej się z działek o nr ewidencyjnych 174, 175, 176, obrębu</w:t>
      </w:r>
      <w:r>
        <w:rPr>
          <w:rFonts w:ascii="Times New Roman" w:hAnsi="Times New Roman" w:cs="Times New Roman"/>
          <w:color w:val="000000"/>
          <w:sz w:val="24"/>
          <w:szCs w:val="24"/>
        </w:rPr>
        <w:t xml:space="preserve"> </w:t>
      </w:r>
      <w:r w:rsidRPr="00F65D79">
        <w:rPr>
          <w:rFonts w:ascii="Times New Roman" w:hAnsi="Times New Roman" w:cs="Times New Roman"/>
          <w:color w:val="000000"/>
          <w:sz w:val="24"/>
          <w:szCs w:val="24"/>
        </w:rPr>
        <w:t>Ryczołek, gmina Kałuszyn, powiat miński, województwo mazowieckie</w:t>
      </w:r>
      <w:r>
        <w:rPr>
          <w:rFonts w:ascii="Times New Roman" w:hAnsi="Times New Roman" w:cs="Times New Roman"/>
          <w:color w:val="000000"/>
          <w:sz w:val="24"/>
          <w:szCs w:val="24"/>
        </w:rPr>
        <w:t>” nie może być załatwione w terminie ustawowym określonym w art. 35 k.p.a.</w:t>
      </w:r>
    </w:p>
    <w:p w:rsidR="00913BF7" w:rsidRDefault="00913BF7" w:rsidP="00913BF7">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10 czerwca 2022 r.</w:t>
      </w:r>
    </w:p>
    <w:p w:rsidR="00913BF7" w:rsidRDefault="00913BF7" w:rsidP="00913BF7">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913BF7" w:rsidRPr="00382DCC" w:rsidRDefault="00913BF7" w:rsidP="00913BF7">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913BF7" w:rsidRPr="001E0089" w:rsidRDefault="00913BF7" w:rsidP="00913BF7">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13BF7" w:rsidRPr="00B53D10" w:rsidRDefault="00913BF7" w:rsidP="00913BF7">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w:t>
      </w:r>
      <w:r>
        <w:rPr>
          <w:rFonts w:ascii="Times New Roman" w:hAnsi="Times New Roman" w:cs="Times New Roman"/>
          <w:sz w:val="24"/>
        </w:rPr>
        <w:t xml:space="preserve"> </w:t>
      </w:r>
      <w:r w:rsidRPr="00656B3C">
        <w:rPr>
          <w:rFonts w:ascii="Times New Roman" w:hAnsi="Times New Roman" w:cs="Times New Roman"/>
          <w:b/>
          <w:sz w:val="24"/>
        </w:rPr>
        <w:t>08.04.2022 r.</w:t>
      </w:r>
    </w:p>
    <w:p w:rsidR="00913BF7" w:rsidRDefault="00913BF7" w:rsidP="00913BF7">
      <w:pPr>
        <w:autoSpaceDE w:val="0"/>
        <w:autoSpaceDN w:val="0"/>
        <w:adjustRightInd w:val="0"/>
        <w:spacing w:after="0" w:line="240" w:lineRule="auto"/>
        <w:ind w:firstLine="709"/>
        <w:jc w:val="both"/>
        <w:rPr>
          <w:rFonts w:ascii="Times New Roman" w:hAnsi="Times New Roman" w:cs="Times New Roman"/>
          <w:sz w:val="24"/>
        </w:rPr>
      </w:pPr>
    </w:p>
    <w:p w:rsidR="00913BF7" w:rsidRPr="001E0089" w:rsidRDefault="00913BF7" w:rsidP="00913B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913BF7" w:rsidRDefault="00913BF7" w:rsidP="00913BF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13BF7" w:rsidRDefault="00913BF7" w:rsidP="00913BF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13BF7" w:rsidRDefault="00913BF7" w:rsidP="00913BF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13BF7" w:rsidRPr="00851AB6" w:rsidRDefault="00913BF7" w:rsidP="00913BF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913BF7" w:rsidRDefault="00913BF7" w:rsidP="00913BF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913BF7" w:rsidRPr="00BB466D" w:rsidRDefault="00913BF7" w:rsidP="00913BF7">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Ryczołek </w:t>
      </w:r>
    </w:p>
    <w:p w:rsidR="00601341" w:rsidRPr="00503E10" w:rsidRDefault="000F7909" w:rsidP="0032285C">
      <w:pPr>
        <w:spacing w:after="0" w:line="240" w:lineRule="auto"/>
        <w:rPr>
          <w:rFonts w:ascii="Times New Roman" w:eastAsia="Times New Roman" w:hAnsi="Times New Roman" w:cs="Times New Roman"/>
          <w:i/>
          <w:sz w:val="20"/>
          <w:szCs w:val="20"/>
          <w:lang w:eastAsia="pl-PL"/>
        </w:rPr>
      </w:pPr>
      <w:bookmarkStart w:id="0" w:name="_GoBack"/>
      <w:bookmarkEnd w:id="0"/>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909" w:rsidRDefault="000F7909" w:rsidP="008E477D">
      <w:pPr>
        <w:spacing w:after="0" w:line="240" w:lineRule="auto"/>
      </w:pPr>
      <w:r>
        <w:separator/>
      </w:r>
    </w:p>
  </w:endnote>
  <w:endnote w:type="continuationSeparator" w:id="0">
    <w:p w:rsidR="000F7909" w:rsidRDefault="000F7909"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909" w:rsidRDefault="000F7909" w:rsidP="008E477D">
      <w:pPr>
        <w:spacing w:after="0" w:line="240" w:lineRule="auto"/>
      </w:pPr>
      <w:r>
        <w:separator/>
      </w:r>
    </w:p>
  </w:footnote>
  <w:footnote w:type="continuationSeparator" w:id="0">
    <w:p w:rsidR="000F7909" w:rsidRDefault="000F7909"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10"/>
    <w:rsid w:val="000446D7"/>
    <w:rsid w:val="00050B10"/>
    <w:rsid w:val="000735F2"/>
    <w:rsid w:val="000B620F"/>
    <w:rsid w:val="000D2EAA"/>
    <w:rsid w:val="000F7909"/>
    <w:rsid w:val="001350E2"/>
    <w:rsid w:val="00162980"/>
    <w:rsid w:val="00253B46"/>
    <w:rsid w:val="00294466"/>
    <w:rsid w:val="002E2706"/>
    <w:rsid w:val="0032285C"/>
    <w:rsid w:val="00342736"/>
    <w:rsid w:val="00366997"/>
    <w:rsid w:val="003F256C"/>
    <w:rsid w:val="004C1E2B"/>
    <w:rsid w:val="004E7A84"/>
    <w:rsid w:val="00503E10"/>
    <w:rsid w:val="00546340"/>
    <w:rsid w:val="005B6582"/>
    <w:rsid w:val="00684CBD"/>
    <w:rsid w:val="006D0D78"/>
    <w:rsid w:val="00774AF8"/>
    <w:rsid w:val="00885BB9"/>
    <w:rsid w:val="008C372C"/>
    <w:rsid w:val="008E477D"/>
    <w:rsid w:val="00913BF7"/>
    <w:rsid w:val="009C12E9"/>
    <w:rsid w:val="009F160F"/>
    <w:rsid w:val="00B13516"/>
    <w:rsid w:val="00B26058"/>
    <w:rsid w:val="00B361DC"/>
    <w:rsid w:val="00C3133A"/>
    <w:rsid w:val="00D1242B"/>
    <w:rsid w:val="00DE06ED"/>
    <w:rsid w:val="00E150A3"/>
    <w:rsid w:val="00F821EE"/>
    <w:rsid w:val="00FE51CC"/>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7E157-C0C7-40D3-BBD0-EA7FE348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4052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2021-10-22T10:29:00Z</cp:lastPrinted>
  <dcterms:created xsi:type="dcterms:W3CDTF">2022-04-11T06:43:00Z</dcterms:created>
  <dcterms:modified xsi:type="dcterms:W3CDTF">2022-04-11T06:43:00Z</dcterms:modified>
</cp:coreProperties>
</file>