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BD" w:rsidRDefault="008108BD" w:rsidP="008108B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Kałuszyn,2021.05.21</w:t>
      </w:r>
    </w:p>
    <w:p w:rsidR="008108BD" w:rsidRDefault="008108BD" w:rsidP="008108BD">
      <w:pPr>
        <w:jc w:val="both"/>
        <w:rPr>
          <w:szCs w:val="24"/>
        </w:rPr>
      </w:pPr>
    </w:p>
    <w:p w:rsidR="00556F91" w:rsidRPr="00556F91" w:rsidRDefault="00556F91" w:rsidP="008108BD">
      <w:pPr>
        <w:autoSpaceDN w:val="0"/>
        <w:spacing w:line="276" w:lineRule="auto"/>
        <w:jc w:val="right"/>
        <w:textAlignment w:val="baseline"/>
        <w:rPr>
          <w:b/>
          <w:szCs w:val="24"/>
        </w:rPr>
      </w:pPr>
    </w:p>
    <w:p w:rsidR="008108BD" w:rsidRPr="00CD2729" w:rsidRDefault="008108BD" w:rsidP="008108BD">
      <w:pPr>
        <w:autoSpaceDN w:val="0"/>
        <w:spacing w:line="276" w:lineRule="auto"/>
        <w:jc w:val="center"/>
        <w:textAlignment w:val="baseline"/>
        <w:rPr>
          <w:rFonts w:eastAsia="SimSun"/>
          <w:b/>
          <w:color w:val="000000"/>
          <w:kern w:val="3"/>
          <w:szCs w:val="24"/>
        </w:rPr>
      </w:pPr>
    </w:p>
    <w:p w:rsidR="008108BD" w:rsidRDefault="008108BD" w:rsidP="008108BD">
      <w:pPr>
        <w:jc w:val="both"/>
        <w:rPr>
          <w:szCs w:val="24"/>
        </w:rPr>
      </w:pPr>
    </w:p>
    <w:p w:rsidR="008108BD" w:rsidRDefault="008108BD" w:rsidP="008108BD">
      <w:pPr>
        <w:rPr>
          <w:sz w:val="28"/>
          <w:szCs w:val="28"/>
        </w:rPr>
      </w:pPr>
      <w:r>
        <w:rPr>
          <w:sz w:val="28"/>
          <w:szCs w:val="28"/>
        </w:rPr>
        <w:t>PIR.271.3.2021</w:t>
      </w:r>
    </w:p>
    <w:p w:rsidR="008108BD" w:rsidRDefault="008108BD" w:rsidP="008108BD">
      <w:pPr>
        <w:autoSpaceDN w:val="0"/>
        <w:spacing w:after="200" w:line="276" w:lineRule="auto"/>
        <w:textAlignment w:val="baseline"/>
        <w:rPr>
          <w:rFonts w:eastAsia="SimSun"/>
          <w:b/>
          <w:caps/>
          <w:kern w:val="3"/>
          <w:szCs w:val="24"/>
        </w:rPr>
      </w:pPr>
    </w:p>
    <w:p w:rsidR="008108BD" w:rsidRPr="00EF3A73" w:rsidRDefault="008108BD" w:rsidP="008108BD">
      <w:pPr>
        <w:autoSpaceDN w:val="0"/>
        <w:spacing w:after="200" w:line="276" w:lineRule="auto"/>
        <w:jc w:val="center"/>
        <w:textAlignment w:val="baseline"/>
        <w:rPr>
          <w:rFonts w:eastAsia="SimSun"/>
          <w:b/>
          <w:caps/>
          <w:kern w:val="3"/>
          <w:szCs w:val="24"/>
        </w:rPr>
      </w:pPr>
      <w:r>
        <w:rPr>
          <w:rFonts w:eastAsia="SimSun"/>
          <w:b/>
          <w:caps/>
          <w:kern w:val="3"/>
          <w:szCs w:val="24"/>
        </w:rPr>
        <w:t>INFORMACJA O WYNIKU POSTĘPOWANIA</w:t>
      </w:r>
    </w:p>
    <w:p w:rsidR="008108BD" w:rsidRDefault="008108BD" w:rsidP="008108BD">
      <w:pPr>
        <w:autoSpaceDE w:val="0"/>
        <w:rPr>
          <w:b/>
          <w:sz w:val="22"/>
          <w:szCs w:val="22"/>
        </w:rPr>
      </w:pPr>
      <w:r w:rsidRPr="00EF3A73">
        <w:rPr>
          <w:rFonts w:eastAsia="Times New Roman"/>
          <w:szCs w:val="24"/>
          <w:lang w:eastAsia="pl-PL"/>
        </w:rPr>
        <w:tab/>
        <w:t xml:space="preserve">Działając na podstawie przepisów art. 253 ust. 1 ustawy z </w:t>
      </w:r>
      <w:r w:rsidRPr="00EF3A73">
        <w:rPr>
          <w:rFonts w:eastAsia="Arial Unicode MS"/>
          <w:color w:val="000000"/>
          <w:szCs w:val="24"/>
          <w:lang w:eastAsia="pl-PL"/>
        </w:rPr>
        <w:t xml:space="preserve">ustawy z </w:t>
      </w:r>
      <w:r w:rsidRPr="00EF3A73">
        <w:rPr>
          <w:rFonts w:eastAsia="Times New Roman"/>
          <w:color w:val="000000"/>
          <w:szCs w:val="24"/>
          <w:lang w:eastAsia="pl-PL"/>
        </w:rPr>
        <w:t xml:space="preserve">11 września 2019 r. - Prawo zamówień publicznych (Dz.U. z 2019 r. poz. 2019 ze zm.) </w:t>
      </w:r>
      <w:r w:rsidRPr="00EF3A73">
        <w:rPr>
          <w:rFonts w:eastAsia="Times New Roman"/>
          <w:szCs w:val="24"/>
          <w:lang w:eastAsia="pl-PL"/>
        </w:rPr>
        <w:t>Zamawiający informuje, iż w wyniku przeprowadzenia postępowania w trybi</w:t>
      </w:r>
      <w:r>
        <w:rPr>
          <w:rFonts w:eastAsia="Times New Roman"/>
          <w:szCs w:val="24"/>
          <w:lang w:eastAsia="pl-PL"/>
        </w:rPr>
        <w:t xml:space="preserve">e podstawowym bez negocjacji </w:t>
      </w:r>
      <w:proofErr w:type="spellStart"/>
      <w:r>
        <w:rPr>
          <w:rFonts w:eastAsia="Times New Roman"/>
          <w:szCs w:val="24"/>
          <w:lang w:eastAsia="pl-PL"/>
        </w:rPr>
        <w:t>pn</w:t>
      </w:r>
      <w:proofErr w:type="spellEnd"/>
      <w:r>
        <w:rPr>
          <w:rFonts w:eastAsia="Times New Roman"/>
          <w:szCs w:val="24"/>
          <w:lang w:eastAsia="pl-PL"/>
        </w:rPr>
        <w:t>: „</w:t>
      </w:r>
      <w:r>
        <w:rPr>
          <w:rFonts w:eastAsia="Times New Roman"/>
          <w:b/>
          <w:bCs/>
          <w:i/>
          <w:szCs w:val="24"/>
          <w:lang w:eastAsia="pl-PL"/>
        </w:rPr>
        <w:t>Remont ulicy Polnej i Pocztowej w Kałuszynie</w:t>
      </w:r>
      <w:r>
        <w:rPr>
          <w:rFonts w:eastAsia="Times New Roman"/>
          <w:sz w:val="21"/>
          <w:szCs w:val="21"/>
          <w:lang w:eastAsia="pl-PL"/>
        </w:rPr>
        <w:t xml:space="preserve">’’ </w:t>
      </w:r>
      <w:r w:rsidRPr="00EF3A73">
        <w:rPr>
          <w:rFonts w:eastAsia="Times New Roman"/>
          <w:szCs w:val="24"/>
          <w:lang w:eastAsia="pl-PL"/>
        </w:rPr>
        <w:t>wybrał jako najkorzystniejszą ofertę złożoną przez</w:t>
      </w:r>
      <w:r>
        <w:rPr>
          <w:rFonts w:eastAsia="Times New Roman"/>
          <w:szCs w:val="24"/>
          <w:lang w:eastAsia="pl-PL"/>
        </w:rPr>
        <w:t xml:space="preserve"> :</w:t>
      </w:r>
      <w:r>
        <w:rPr>
          <w:rFonts w:eastAsia="Times New Roman"/>
          <w:sz w:val="21"/>
          <w:szCs w:val="21"/>
          <w:lang w:eastAsia="pl-PL"/>
        </w:rPr>
        <w:t xml:space="preserve">  </w:t>
      </w:r>
      <w:r w:rsidRPr="00C37A65">
        <w:rPr>
          <w:rFonts w:eastAsia="Times New Roman"/>
          <w:b/>
          <w:szCs w:val="24"/>
          <w:lang w:eastAsia="pl-PL"/>
        </w:rPr>
        <w:t>Konsorcjum:</w:t>
      </w:r>
      <w:r>
        <w:rPr>
          <w:rFonts w:eastAsia="Times New Roman"/>
          <w:b/>
          <w:color w:val="000000"/>
          <w:kern w:val="3"/>
          <w:szCs w:val="24"/>
          <w:lang w:eastAsia="pl-PL"/>
        </w:rPr>
        <w:t xml:space="preserve"> Lider „Konsorcjum: F.H.U :BRUK-BUD’’ Piotr Skoczek, Pogorzel ul. Świerkowa 31, 05-340 Celestynów, Partner </w:t>
      </w:r>
      <w:r w:rsidRPr="00C37A65">
        <w:rPr>
          <w:rFonts w:eastAsia="Times New Roman"/>
          <w:b/>
          <w:color w:val="000000"/>
          <w:kern w:val="3"/>
          <w:szCs w:val="24"/>
          <w:lang w:eastAsia="pl-PL"/>
        </w:rPr>
        <w:t>Konsorcjum:</w:t>
      </w:r>
      <w:r w:rsidRPr="00C37A65">
        <w:rPr>
          <w:b/>
          <w:sz w:val="22"/>
          <w:szCs w:val="22"/>
        </w:rPr>
        <w:t xml:space="preserve"> Przedsiębiorstwo Robót D</w:t>
      </w:r>
      <w:r>
        <w:rPr>
          <w:b/>
          <w:sz w:val="22"/>
          <w:szCs w:val="22"/>
        </w:rPr>
        <w:t>rogowych w Otwocku Sp.z.o.o., Pogorzel ul. Świerkowa 31, 05-340 Celestynów</w:t>
      </w:r>
    </w:p>
    <w:p w:rsidR="008108BD" w:rsidRDefault="008108BD" w:rsidP="008108BD">
      <w:pPr>
        <w:autoSpaceDE w:val="0"/>
        <w:rPr>
          <w:b/>
          <w:sz w:val="22"/>
          <w:szCs w:val="22"/>
        </w:rPr>
      </w:pPr>
    </w:p>
    <w:p w:rsidR="008108BD" w:rsidRDefault="008108BD" w:rsidP="008108BD">
      <w:pPr>
        <w:autoSpaceDE w:val="0"/>
        <w:rPr>
          <w:b/>
          <w:sz w:val="22"/>
          <w:szCs w:val="22"/>
        </w:rPr>
      </w:pPr>
    </w:p>
    <w:p w:rsidR="008108BD" w:rsidRDefault="008108BD" w:rsidP="008108BD">
      <w:pPr>
        <w:jc w:val="both"/>
        <w:rPr>
          <w:szCs w:val="24"/>
        </w:rPr>
      </w:pPr>
      <w:r w:rsidRPr="00AB231E">
        <w:rPr>
          <w:szCs w:val="24"/>
        </w:rPr>
        <w:t xml:space="preserve">Złożono </w:t>
      </w:r>
      <w:r>
        <w:rPr>
          <w:szCs w:val="24"/>
        </w:rPr>
        <w:t>5 ofert.</w:t>
      </w:r>
      <w:r w:rsidRPr="00162E19">
        <w:rPr>
          <w:szCs w:val="24"/>
        </w:rPr>
        <w:t xml:space="preserve"> </w:t>
      </w:r>
      <w:r>
        <w:rPr>
          <w:szCs w:val="24"/>
        </w:rPr>
        <w:t>Wykonawcy wykluczeni –0. Oferty odrzucone – 2.</w:t>
      </w:r>
    </w:p>
    <w:p w:rsidR="008108BD" w:rsidRDefault="008108BD" w:rsidP="008108BD">
      <w:pPr>
        <w:jc w:val="both"/>
        <w:rPr>
          <w:szCs w:val="24"/>
        </w:rPr>
      </w:pPr>
    </w:p>
    <w:p w:rsidR="00556F91" w:rsidRDefault="00556F91" w:rsidP="008108BD">
      <w:pPr>
        <w:rPr>
          <w:szCs w:val="24"/>
        </w:rPr>
      </w:pPr>
      <w:r>
        <w:rPr>
          <w:szCs w:val="24"/>
        </w:rPr>
        <w:t>Kryteria oceny ofert były: zaproponowana cena (60%), termin gwarancji oferty (40%), i tak poszczególne ważne oferty otrzymały następującą punktację:</w:t>
      </w:r>
    </w:p>
    <w:p w:rsidR="008108BD" w:rsidRPr="00B3361B" w:rsidRDefault="008108BD" w:rsidP="008108BD">
      <w:pPr>
        <w:rPr>
          <w:szCs w:val="24"/>
        </w:rPr>
      </w:pPr>
      <w:r w:rsidRPr="00B3361B">
        <w:rPr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06"/>
        <w:gridCol w:w="1776"/>
        <w:gridCol w:w="1776"/>
        <w:gridCol w:w="1776"/>
      </w:tblGrid>
      <w:tr w:rsidR="008108BD" w:rsidTr="008108BD">
        <w:trPr>
          <w:trHeight w:val="651"/>
        </w:trPr>
        <w:tc>
          <w:tcPr>
            <w:tcW w:w="84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</w:p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oferty</w:t>
            </w:r>
          </w:p>
        </w:tc>
        <w:tc>
          <w:tcPr>
            <w:tcW w:w="270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oferenta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Zaoferowana kwota brutto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Termin gwarancji oferty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</w:tr>
      <w:tr w:rsidR="008108BD" w:rsidTr="008108BD">
        <w:trPr>
          <w:trHeight w:val="561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</w:p>
        </w:tc>
        <w:tc>
          <w:tcPr>
            <w:tcW w:w="2706" w:type="dxa"/>
          </w:tcPr>
          <w:p w:rsidR="008108BD" w:rsidRDefault="008108BD" w:rsidP="008108BD">
            <w:pPr>
              <w:rPr>
                <w:szCs w:val="24"/>
              </w:rPr>
            </w:pPr>
          </w:p>
        </w:tc>
        <w:tc>
          <w:tcPr>
            <w:tcW w:w="177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  <w:tc>
          <w:tcPr>
            <w:tcW w:w="177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  <w:tc>
          <w:tcPr>
            <w:tcW w:w="177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przyznane pkt</w:t>
            </w:r>
          </w:p>
        </w:tc>
      </w:tr>
      <w:tr w:rsidR="008108BD" w:rsidTr="008108BD">
        <w:trPr>
          <w:trHeight w:val="1039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06" w:type="dxa"/>
          </w:tcPr>
          <w:p w:rsidR="008108BD" w:rsidRPr="00DD4F68" w:rsidRDefault="008108BD" w:rsidP="008108BD">
            <w:pPr>
              <w:autoSpaceDE w:val="0"/>
              <w:jc w:val="center"/>
              <w:rPr>
                <w:sz w:val="22"/>
                <w:szCs w:val="22"/>
              </w:rPr>
            </w:pPr>
            <w:r w:rsidRPr="00C37A65">
              <w:rPr>
                <w:rFonts w:eastAsia="Times New Roman"/>
                <w:b/>
                <w:szCs w:val="24"/>
                <w:lang w:eastAsia="pl-PL"/>
              </w:rPr>
              <w:t>Konsorcjum:</w:t>
            </w:r>
            <w:r>
              <w:rPr>
                <w:rFonts w:eastAsia="Times New Roman"/>
                <w:b/>
                <w:color w:val="000000"/>
                <w:kern w:val="3"/>
                <w:szCs w:val="24"/>
                <w:lang w:eastAsia="pl-PL"/>
              </w:rPr>
              <w:t xml:space="preserve"> Lider „Konsorcjum: </w:t>
            </w:r>
            <w:r w:rsidRPr="00DD4F68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F.H.U :BRUK-BUD’’ Piotr Skoczek, Pogorzel ul. Świerkowa 31, 05-340 Celestynów, </w:t>
            </w:r>
            <w:r w:rsidRPr="00DD4F68">
              <w:rPr>
                <w:rFonts w:eastAsia="Times New Roman"/>
                <w:b/>
                <w:color w:val="000000"/>
                <w:kern w:val="3"/>
                <w:szCs w:val="24"/>
                <w:lang w:eastAsia="pl-PL"/>
              </w:rPr>
              <w:t>Partner</w:t>
            </w: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:</w:t>
            </w:r>
            <w:r w:rsidRPr="00DD4F68"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 xml:space="preserve"> Konsorcjum:</w:t>
            </w:r>
            <w:r w:rsidRPr="00DD4F68">
              <w:rPr>
                <w:sz w:val="22"/>
                <w:szCs w:val="22"/>
              </w:rPr>
              <w:t xml:space="preserve"> Przedsiębiorstwo Robót Drogowych w Otwocku Sp.z.o.o., Pogorzel ul. Świerkowa 31, 05-340 Celestynów</w:t>
            </w:r>
          </w:p>
          <w:p w:rsidR="008108BD" w:rsidRDefault="008108BD" w:rsidP="008108BD">
            <w:pPr>
              <w:rPr>
                <w:szCs w:val="24"/>
              </w:rPr>
            </w:pPr>
          </w:p>
        </w:tc>
        <w:tc>
          <w:tcPr>
            <w:tcW w:w="1776" w:type="dxa"/>
          </w:tcPr>
          <w:p w:rsidR="008108BD" w:rsidRPr="00EE112C" w:rsidRDefault="008108BD" w:rsidP="008108BD">
            <w:pPr>
              <w:jc w:val="center"/>
              <w:rPr>
                <w:u w:val="single"/>
              </w:rPr>
            </w:pPr>
          </w:p>
          <w:p w:rsidR="008108BD" w:rsidRDefault="008108BD" w:rsidP="008108B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u w:val="single"/>
              </w:rPr>
              <w:t>443.049,43</w:t>
            </w:r>
            <w:r w:rsidRPr="00EE112C">
              <w:rPr>
                <w:color w:val="000000"/>
                <w:u w:val="single"/>
              </w:rPr>
              <w:t xml:space="preserve"> </w:t>
            </w:r>
            <w:r w:rsidRPr="00EE112C">
              <w:rPr>
                <w:u w:val="single"/>
              </w:rPr>
              <w:t>zł</w:t>
            </w:r>
            <w:r w:rsidRPr="00EE112C">
              <w:rPr>
                <w:sz w:val="22"/>
                <w:szCs w:val="22"/>
              </w:rPr>
              <w:t xml:space="preserve">   </w:t>
            </w:r>
          </w:p>
          <w:p w:rsidR="008108BD" w:rsidRPr="00EE112C" w:rsidRDefault="008108BD" w:rsidP="008108BD">
            <w:pPr>
              <w:jc w:val="center"/>
              <w:rPr>
                <w:sz w:val="22"/>
                <w:szCs w:val="22"/>
              </w:rPr>
            </w:pPr>
            <w:r w:rsidRPr="00EE1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 w:rsidRPr="00EE112C">
              <w:rPr>
                <w:sz w:val="22"/>
                <w:szCs w:val="22"/>
              </w:rPr>
              <w:t xml:space="preserve">  pkt</w:t>
            </w:r>
          </w:p>
        </w:tc>
        <w:tc>
          <w:tcPr>
            <w:tcW w:w="1776" w:type="dxa"/>
          </w:tcPr>
          <w:p w:rsidR="008108BD" w:rsidRPr="00EE112C" w:rsidRDefault="008108BD" w:rsidP="008108BD">
            <w:pPr>
              <w:jc w:val="center"/>
              <w:rPr>
                <w:u w:val="single"/>
              </w:rPr>
            </w:pPr>
          </w:p>
          <w:p w:rsidR="008108BD" w:rsidRPr="00EE112C" w:rsidRDefault="008108BD" w:rsidP="008108BD">
            <w:pPr>
              <w:jc w:val="center"/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  <w:r w:rsidRPr="00EE112C">
              <w:t xml:space="preserve">    40 pkt</w:t>
            </w:r>
          </w:p>
        </w:tc>
        <w:tc>
          <w:tcPr>
            <w:tcW w:w="1776" w:type="dxa"/>
          </w:tcPr>
          <w:p w:rsidR="008108BD" w:rsidRPr="00483319" w:rsidRDefault="008108BD" w:rsidP="008108BD">
            <w:pPr>
              <w:jc w:val="center"/>
              <w:rPr>
                <w:b/>
                <w:sz w:val="22"/>
                <w:szCs w:val="22"/>
              </w:rPr>
            </w:pPr>
          </w:p>
          <w:p w:rsidR="008108BD" w:rsidRPr="00483319" w:rsidRDefault="008108BD" w:rsidP="00810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  <w:r w:rsidRPr="00483319">
              <w:rPr>
                <w:b/>
                <w:sz w:val="22"/>
                <w:szCs w:val="22"/>
              </w:rPr>
              <w:t xml:space="preserve"> pkt</w:t>
            </w:r>
            <w:r w:rsidRPr="00483319">
              <w:rPr>
                <w:b/>
              </w:rPr>
              <w:t xml:space="preserve"> </w:t>
            </w:r>
          </w:p>
        </w:tc>
      </w:tr>
      <w:tr w:rsidR="008108BD" w:rsidTr="008108BD">
        <w:trPr>
          <w:trHeight w:val="1039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06" w:type="dxa"/>
          </w:tcPr>
          <w:p w:rsidR="008108BD" w:rsidRPr="00EE112C" w:rsidRDefault="008108BD" w:rsidP="008108BD">
            <w:pPr>
              <w:autoSpaceDN w:val="0"/>
              <w:spacing w:line="276" w:lineRule="auto"/>
              <w:jc w:val="center"/>
              <w:textAlignment w:val="baseline"/>
              <w:rPr>
                <w:rFonts w:eastAsia="SimSun"/>
                <w:color w:val="000000"/>
                <w:kern w:val="3"/>
                <w:szCs w:val="24"/>
              </w:rPr>
            </w:pP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Przedsiębiorstwo Budowy Dróg i Mostów Sp.z.o.o. ul. Kolejowa 28 05-300 Mińsk Mazowiecki</w:t>
            </w:r>
          </w:p>
          <w:p w:rsidR="008108BD" w:rsidRPr="00EE112C" w:rsidRDefault="008108BD" w:rsidP="008108BD">
            <w:pPr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Cs w:val="24"/>
                <w:lang w:eastAsia="pl-PL"/>
              </w:rPr>
            </w:pPr>
          </w:p>
        </w:tc>
        <w:tc>
          <w:tcPr>
            <w:tcW w:w="1776" w:type="dxa"/>
          </w:tcPr>
          <w:p w:rsidR="008108BD" w:rsidRPr="00E12370" w:rsidRDefault="008108BD" w:rsidP="008108BD">
            <w:pPr>
              <w:jc w:val="center"/>
              <w:rPr>
                <w:color w:val="000000"/>
                <w:u w:val="single"/>
              </w:rPr>
            </w:pPr>
          </w:p>
          <w:p w:rsidR="008108BD" w:rsidRDefault="008108BD" w:rsidP="008108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Cs w:val="24"/>
                <w:u w:val="single"/>
                <w:lang w:eastAsia="pl-PL"/>
              </w:rPr>
              <w:t>449 534.84</w:t>
            </w:r>
            <w:r w:rsidRPr="00E12370">
              <w:rPr>
                <w:rFonts w:eastAsia="Times New Roman"/>
                <w:sz w:val="22"/>
                <w:szCs w:val="22"/>
                <w:u w:val="single"/>
                <w:lang w:eastAsia="pl-PL"/>
              </w:rPr>
              <w:t xml:space="preserve"> </w:t>
            </w:r>
            <w:r w:rsidRPr="00E12370">
              <w:rPr>
                <w:u w:val="single"/>
              </w:rPr>
              <w:t>zł</w:t>
            </w:r>
            <w:r w:rsidRPr="00EE112C">
              <w:rPr>
                <w:sz w:val="22"/>
                <w:szCs w:val="22"/>
              </w:rPr>
              <w:t xml:space="preserve">   </w:t>
            </w:r>
          </w:p>
          <w:p w:rsidR="008108BD" w:rsidRPr="00E12370" w:rsidRDefault="008108BD" w:rsidP="008108BD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EE1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59,1</w:t>
            </w:r>
            <w:r w:rsidRPr="00EE112C">
              <w:rPr>
                <w:sz w:val="22"/>
                <w:szCs w:val="22"/>
              </w:rPr>
              <w:t xml:space="preserve">  pkt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u w:val="single"/>
              </w:rPr>
            </w:pPr>
          </w:p>
          <w:p w:rsidR="008108BD" w:rsidRDefault="008108BD" w:rsidP="008108B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</w:p>
          <w:p w:rsidR="008108BD" w:rsidRPr="00EE112C" w:rsidRDefault="008108BD" w:rsidP="008108BD">
            <w:pPr>
              <w:jc w:val="center"/>
              <w:rPr>
                <w:u w:val="single"/>
              </w:rPr>
            </w:pPr>
            <w:r w:rsidRPr="00EE112C">
              <w:t>40 pkt</w:t>
            </w:r>
          </w:p>
        </w:tc>
        <w:tc>
          <w:tcPr>
            <w:tcW w:w="1776" w:type="dxa"/>
          </w:tcPr>
          <w:p w:rsidR="008108BD" w:rsidRPr="00483319" w:rsidRDefault="008108BD" w:rsidP="008108BD">
            <w:pPr>
              <w:jc w:val="center"/>
              <w:rPr>
                <w:b/>
                <w:sz w:val="22"/>
                <w:szCs w:val="22"/>
              </w:rPr>
            </w:pPr>
          </w:p>
          <w:p w:rsidR="008108BD" w:rsidRPr="00483319" w:rsidRDefault="008108BD" w:rsidP="008108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99,1</w:t>
            </w:r>
            <w:r w:rsidRPr="00483319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8108BD" w:rsidTr="008108BD">
        <w:trPr>
          <w:trHeight w:val="1039"/>
        </w:trPr>
        <w:tc>
          <w:tcPr>
            <w:tcW w:w="846" w:type="dxa"/>
          </w:tcPr>
          <w:p w:rsidR="008108BD" w:rsidRDefault="008108BD" w:rsidP="008108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706" w:type="dxa"/>
          </w:tcPr>
          <w:p w:rsidR="008108BD" w:rsidRDefault="008108BD" w:rsidP="008108BD">
            <w:pPr>
              <w:autoSpaceDN w:val="0"/>
              <w:spacing w:line="276" w:lineRule="auto"/>
              <w:jc w:val="center"/>
              <w:textAlignment w:val="baseline"/>
              <w:rPr>
                <w:rFonts w:eastAsia="Times New Roman"/>
                <w:color w:val="000000"/>
                <w:kern w:val="3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kern w:val="3"/>
                <w:szCs w:val="24"/>
                <w:lang w:eastAsia="pl-PL"/>
              </w:rPr>
              <w:t>Benevento Sp.z.o.o., ul. Nowogrodzka 50/515, 00-695 Warszawa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478.094.42</w:t>
            </w:r>
          </w:p>
          <w:p w:rsidR="008108BD" w:rsidRPr="00E12370" w:rsidRDefault="008108BD" w:rsidP="008108B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55,6 pkt</w:t>
            </w:r>
          </w:p>
        </w:tc>
        <w:tc>
          <w:tcPr>
            <w:tcW w:w="1776" w:type="dxa"/>
          </w:tcPr>
          <w:p w:rsidR="008108BD" w:rsidRDefault="008108BD" w:rsidP="008108B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60 m-</w:t>
            </w:r>
            <w:proofErr w:type="spellStart"/>
            <w:r>
              <w:rPr>
                <w:u w:val="single"/>
              </w:rPr>
              <w:t>cy</w:t>
            </w:r>
            <w:proofErr w:type="spellEnd"/>
          </w:p>
          <w:p w:rsidR="008108BD" w:rsidRDefault="008108BD" w:rsidP="008108B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40pkt</w:t>
            </w:r>
          </w:p>
        </w:tc>
        <w:tc>
          <w:tcPr>
            <w:tcW w:w="1776" w:type="dxa"/>
          </w:tcPr>
          <w:p w:rsidR="008108BD" w:rsidRPr="00483319" w:rsidRDefault="008108BD" w:rsidP="008108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95,6 pkt</w:t>
            </w:r>
          </w:p>
        </w:tc>
      </w:tr>
    </w:tbl>
    <w:p w:rsidR="008108BD" w:rsidRDefault="008108BD" w:rsidP="008108BD">
      <w:pPr>
        <w:autoSpaceDE w:val="0"/>
        <w:rPr>
          <w:b/>
          <w:sz w:val="22"/>
          <w:szCs w:val="22"/>
        </w:rPr>
      </w:pPr>
    </w:p>
    <w:p w:rsidR="008108BD" w:rsidRDefault="008108BD" w:rsidP="008108BD">
      <w:pPr>
        <w:autoSpaceDE w:val="0"/>
        <w:rPr>
          <w:b/>
          <w:sz w:val="22"/>
          <w:szCs w:val="22"/>
        </w:rPr>
      </w:pPr>
    </w:p>
    <w:p w:rsidR="008108BD" w:rsidRDefault="008108BD" w:rsidP="008108BD">
      <w:pPr>
        <w:autoSpaceDE w:val="0"/>
        <w:rPr>
          <w:sz w:val="22"/>
          <w:szCs w:val="22"/>
        </w:rPr>
      </w:pPr>
      <w:r>
        <w:rPr>
          <w:sz w:val="22"/>
          <w:szCs w:val="22"/>
        </w:rPr>
        <w:t>Planowany termi</w:t>
      </w:r>
      <w:r w:rsidRPr="008108BD">
        <w:rPr>
          <w:sz w:val="22"/>
          <w:szCs w:val="22"/>
        </w:rPr>
        <w:t>n zawarcie umowy nie wcześniej niż 27.05.2021r.</w:t>
      </w:r>
      <w:r>
        <w:rPr>
          <w:sz w:val="22"/>
          <w:szCs w:val="22"/>
        </w:rPr>
        <w:t xml:space="preserve"> ( zgodny z art. 308 ust PZP)</w:t>
      </w:r>
    </w:p>
    <w:p w:rsidR="008108BD" w:rsidRDefault="008108BD" w:rsidP="008108BD">
      <w:pPr>
        <w:autoSpaceDE w:val="0"/>
        <w:rPr>
          <w:sz w:val="22"/>
          <w:szCs w:val="22"/>
        </w:rPr>
      </w:pPr>
    </w:p>
    <w:p w:rsidR="00556F91" w:rsidRDefault="00556F91" w:rsidP="00556F91">
      <w:pPr>
        <w:jc w:val="both"/>
        <w:rPr>
          <w:szCs w:val="24"/>
        </w:rPr>
      </w:pPr>
      <w:r>
        <w:rPr>
          <w:szCs w:val="24"/>
        </w:rPr>
        <w:t>Oferty odrzucone:</w:t>
      </w:r>
    </w:p>
    <w:p w:rsidR="00556F91" w:rsidRDefault="00556F91" w:rsidP="00556F91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ALBU Sp.z.o.o., ul. Stanisława Witkiewicza 14 lok. 103 03-305 Warszawa </w:t>
      </w:r>
    </w:p>
    <w:p w:rsidR="00556F91" w:rsidRPr="00B3361B" w:rsidRDefault="00556F91" w:rsidP="00556F91">
      <w:pPr>
        <w:rPr>
          <w:szCs w:val="24"/>
        </w:rPr>
      </w:pPr>
      <w:r>
        <w:rPr>
          <w:szCs w:val="24"/>
        </w:rPr>
        <w:t xml:space="preserve">  </w:t>
      </w:r>
      <w:r w:rsidRPr="00B3361B">
        <w:rPr>
          <w:szCs w:val="24"/>
        </w:rPr>
        <w:t>Oferta została odrzucona na podstawie art.226. ust.1 pkt 5. Zamawiający odrzuca ofertę, jeżeli jej treść jest niezgodna z warunkami zamówienia. Wykonawca nie złożył wraz z ofertą wymaganego w SWZ kosztorysu ofertowego. Zgodnie z Rozdziałem XV ust.8 SWZ wykonawca zobowiązany był do złożenia wraz z ofertą kosztorysu ofertowego sporządzonego na podstawie załączników do SWZ – przedmiaru robót. Dokument nie podlega uzupełnieniu w trybie art. 128 ust.1, gdyż stanowi treść oferty.</w:t>
      </w:r>
    </w:p>
    <w:p w:rsidR="00556F91" w:rsidRPr="00B3361B" w:rsidRDefault="00556F91" w:rsidP="00556F91">
      <w:pPr>
        <w:rPr>
          <w:szCs w:val="24"/>
        </w:rPr>
      </w:pPr>
      <w:r>
        <w:rPr>
          <w:szCs w:val="24"/>
        </w:rPr>
        <w:t xml:space="preserve">    </w:t>
      </w:r>
      <w:r w:rsidRPr="00B3361B">
        <w:rPr>
          <w:szCs w:val="24"/>
        </w:rPr>
        <w:t>Wykonawcy przysługuje odwołanie do K</w:t>
      </w:r>
      <w:r>
        <w:rPr>
          <w:szCs w:val="24"/>
        </w:rPr>
        <w:t>IO</w:t>
      </w:r>
      <w:r w:rsidRPr="00B3361B">
        <w:rPr>
          <w:szCs w:val="24"/>
        </w:rPr>
        <w:t xml:space="preserve"> w terminie 5dni od przesłania niniejszego pisma </w:t>
      </w:r>
    </w:p>
    <w:p w:rsidR="00556F91" w:rsidRDefault="00556F91" w:rsidP="00556F91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Przedsiębiorstwo Robót Drogowo-Mostowych Sp.z.o.o. ul. Gdańska 69A 07-100 Węgrów </w:t>
      </w:r>
    </w:p>
    <w:p w:rsidR="00556F91" w:rsidRPr="00B3361B" w:rsidRDefault="00556F91" w:rsidP="00556F91">
      <w:pPr>
        <w:rPr>
          <w:szCs w:val="24"/>
        </w:rPr>
      </w:pPr>
      <w:r w:rsidRPr="00B3361B">
        <w:rPr>
          <w:szCs w:val="24"/>
        </w:rPr>
        <w:t>Oferta została odrzucona na podstawie art.226. ust.1 pkt 5. Zamawiający odrzuca ofertę, jeżeli jej treść jest niezgodna z warunkami zamówienia. Wykonawca nie złożył wraz z ofertą wymaganego w SWZ kosztorysu ofertowego. Zgodnie z Rozdziałem XV ust.8 SWZ wykonawca zobowiązany był do</w:t>
      </w:r>
      <w:r>
        <w:rPr>
          <w:szCs w:val="24"/>
        </w:rPr>
        <w:t xml:space="preserve"> złożenia wraz z ofertą kosztory</w:t>
      </w:r>
      <w:r w:rsidRPr="00B3361B">
        <w:rPr>
          <w:szCs w:val="24"/>
        </w:rPr>
        <w:t xml:space="preserve">su ofertowego sporządzonego </w:t>
      </w:r>
      <w:r w:rsidR="008108BD" w:rsidRPr="008108BD">
        <w:rPr>
          <w:szCs w:val="24"/>
        </w:rPr>
        <w:t>załączników do SWZ – przedmiaru robót. Dokument nie podlega uzupełnieniu w trybie art. 128 ust.1, gdyż stanowi treść oferty.</w:t>
      </w:r>
      <w:r>
        <w:rPr>
          <w:szCs w:val="24"/>
        </w:rPr>
        <w:t xml:space="preserve">  </w:t>
      </w:r>
      <w:r w:rsidRPr="00B3361B">
        <w:rPr>
          <w:szCs w:val="24"/>
        </w:rPr>
        <w:t>Wykonawcy przysługuje odwołanie do K</w:t>
      </w:r>
      <w:r>
        <w:rPr>
          <w:szCs w:val="24"/>
        </w:rPr>
        <w:t>IO</w:t>
      </w:r>
      <w:r w:rsidRPr="00B3361B">
        <w:rPr>
          <w:szCs w:val="24"/>
        </w:rPr>
        <w:t xml:space="preserve"> w terminie 5dni od przesłania niniejszego pisma </w:t>
      </w:r>
    </w:p>
    <w:p w:rsidR="00556F91" w:rsidRDefault="00556F91" w:rsidP="00556F91">
      <w:pPr>
        <w:rPr>
          <w:szCs w:val="24"/>
        </w:rPr>
      </w:pPr>
    </w:p>
    <w:p w:rsidR="008108BD" w:rsidRDefault="008108BD" w:rsidP="008108BD">
      <w:pPr>
        <w:autoSpaceDE w:val="0"/>
        <w:rPr>
          <w:sz w:val="22"/>
          <w:szCs w:val="22"/>
        </w:rPr>
      </w:pPr>
    </w:p>
    <w:p w:rsidR="003073A2" w:rsidRDefault="003073A2" w:rsidP="008108BD">
      <w:pPr>
        <w:autoSpaceDE w:val="0"/>
        <w:rPr>
          <w:sz w:val="22"/>
          <w:szCs w:val="22"/>
        </w:rPr>
      </w:pPr>
    </w:p>
    <w:p w:rsidR="003073A2" w:rsidRDefault="003073A2" w:rsidP="008108BD">
      <w:pPr>
        <w:autoSpaceDE w:val="0"/>
        <w:rPr>
          <w:sz w:val="22"/>
          <w:szCs w:val="22"/>
        </w:rPr>
      </w:pPr>
    </w:p>
    <w:p w:rsidR="003073A2" w:rsidRDefault="003073A2" w:rsidP="003073A2">
      <w:pPr>
        <w:autoSpaceDE w:val="0"/>
        <w:ind w:left="5954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Burmistrz Kałuszyna</w:t>
      </w:r>
    </w:p>
    <w:p w:rsidR="003073A2" w:rsidRDefault="003073A2" w:rsidP="003073A2">
      <w:pPr>
        <w:autoSpaceDE w:val="0"/>
        <w:ind w:left="5954"/>
        <w:rPr>
          <w:sz w:val="22"/>
          <w:szCs w:val="22"/>
        </w:rPr>
      </w:pPr>
      <w:r>
        <w:rPr>
          <w:sz w:val="22"/>
          <w:szCs w:val="22"/>
        </w:rPr>
        <w:t>/-/ Arkadiusz Czyżewski</w:t>
      </w:r>
    </w:p>
    <w:bookmarkEnd w:id="0"/>
    <w:p w:rsidR="003073A2" w:rsidRDefault="003073A2" w:rsidP="008108BD">
      <w:pPr>
        <w:autoSpaceDE w:val="0"/>
        <w:rPr>
          <w:sz w:val="22"/>
          <w:szCs w:val="22"/>
        </w:rPr>
      </w:pPr>
    </w:p>
    <w:p w:rsidR="003073A2" w:rsidRDefault="003073A2" w:rsidP="008108BD">
      <w:pPr>
        <w:autoSpaceDE w:val="0"/>
        <w:rPr>
          <w:sz w:val="22"/>
          <w:szCs w:val="22"/>
        </w:rPr>
      </w:pPr>
    </w:p>
    <w:p w:rsidR="003073A2" w:rsidRDefault="003073A2" w:rsidP="008108BD">
      <w:pPr>
        <w:autoSpaceDE w:val="0"/>
        <w:rPr>
          <w:sz w:val="22"/>
          <w:szCs w:val="22"/>
        </w:rPr>
      </w:pPr>
    </w:p>
    <w:p w:rsidR="008108BD" w:rsidRDefault="008108BD" w:rsidP="008108BD">
      <w:pPr>
        <w:autoSpaceDE w:val="0"/>
        <w:rPr>
          <w:sz w:val="22"/>
          <w:szCs w:val="22"/>
        </w:rPr>
      </w:pPr>
    </w:p>
    <w:p w:rsidR="008108BD" w:rsidRDefault="008108BD" w:rsidP="008108B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Przyg</w:t>
      </w:r>
      <w:proofErr w:type="spellEnd"/>
      <w:r>
        <w:rPr>
          <w:sz w:val="18"/>
          <w:szCs w:val="18"/>
        </w:rPr>
        <w:t>. Stanisława Sadoch</w:t>
      </w:r>
    </w:p>
    <w:p w:rsidR="008108BD" w:rsidRDefault="008108BD" w:rsidP="008108BD">
      <w:pPr>
        <w:rPr>
          <w:sz w:val="18"/>
          <w:szCs w:val="18"/>
        </w:rPr>
      </w:pPr>
      <w:r>
        <w:rPr>
          <w:sz w:val="18"/>
          <w:szCs w:val="18"/>
        </w:rPr>
        <w:t>Nr tel. 25 7576618 w. 12</w:t>
      </w:r>
    </w:p>
    <w:p w:rsidR="008108BD" w:rsidRDefault="008108BD" w:rsidP="008108BD">
      <w:pPr>
        <w:rPr>
          <w:sz w:val="18"/>
          <w:szCs w:val="18"/>
        </w:rPr>
      </w:pPr>
      <w:r>
        <w:rPr>
          <w:sz w:val="18"/>
          <w:szCs w:val="18"/>
        </w:rPr>
        <w:t>e-mail : inwestycje@kaluszyn.pl</w:t>
      </w:r>
    </w:p>
    <w:p w:rsidR="008108BD" w:rsidRPr="008108BD" w:rsidRDefault="008108BD" w:rsidP="008108BD">
      <w:pPr>
        <w:autoSpaceDE w:val="0"/>
        <w:rPr>
          <w:sz w:val="22"/>
          <w:szCs w:val="22"/>
        </w:rPr>
      </w:pPr>
    </w:p>
    <w:p w:rsidR="008108BD" w:rsidRPr="008108BD" w:rsidRDefault="008108BD" w:rsidP="008108BD">
      <w:pPr>
        <w:autoSpaceDE w:val="0"/>
        <w:rPr>
          <w:b/>
          <w:sz w:val="22"/>
          <w:szCs w:val="22"/>
        </w:rPr>
      </w:pPr>
      <w:r w:rsidRPr="008108BD">
        <w:rPr>
          <w:b/>
          <w:sz w:val="22"/>
          <w:szCs w:val="22"/>
        </w:rPr>
        <w:t xml:space="preserve"> </w:t>
      </w:r>
    </w:p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8108BD" w:rsidRPr="008108BD" w:rsidRDefault="008108BD" w:rsidP="008108BD"/>
    <w:p w:rsidR="00C74A66" w:rsidRDefault="00C74A66"/>
    <w:sectPr w:rsidR="00C7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671B4"/>
    <w:multiLevelType w:val="hybridMultilevel"/>
    <w:tmpl w:val="C096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BD"/>
    <w:rsid w:val="003073A2"/>
    <w:rsid w:val="00556F91"/>
    <w:rsid w:val="008108BD"/>
    <w:rsid w:val="00C74A66"/>
    <w:rsid w:val="00E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1CFB-9E14-4FA4-9FC9-08876E15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8B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8BD"/>
    <w:pPr>
      <w:ind w:left="720"/>
      <w:contextualSpacing/>
    </w:pPr>
  </w:style>
  <w:style w:type="table" w:styleId="Tabela-Siatka">
    <w:name w:val="Table Grid"/>
    <w:basedOn w:val="Standardowy"/>
    <w:uiPriority w:val="39"/>
    <w:rsid w:val="0081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0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8BD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Edyta Przybułek</cp:lastModifiedBy>
  <cp:revision>3</cp:revision>
  <cp:lastPrinted>2021-05-21T08:13:00Z</cp:lastPrinted>
  <dcterms:created xsi:type="dcterms:W3CDTF">2021-05-21T07:52:00Z</dcterms:created>
  <dcterms:modified xsi:type="dcterms:W3CDTF">2021-05-21T13:26:00Z</dcterms:modified>
</cp:coreProperties>
</file>