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74" w:rsidRDefault="00E33274">
      <w:bookmarkStart w:id="0" w:name="_GoBack"/>
      <w:bookmarkEnd w:id="0"/>
    </w:p>
    <w:p w:rsidR="00E33274" w:rsidRDefault="00E33274" w:rsidP="00E33274">
      <w:pPr>
        <w:pStyle w:val="za"/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155420">
        <w:t xml:space="preserve">                                                                             </w:t>
      </w:r>
      <w:r>
        <w:t xml:space="preserve">     </w:t>
      </w:r>
      <w:r w:rsidRPr="00155420">
        <w:rPr>
          <w:rFonts w:ascii="Times New Roman" w:hAnsi="Times New Roman" w:cs="Times New Roman"/>
          <w:i w:val="0"/>
          <w:sz w:val="22"/>
          <w:szCs w:val="22"/>
        </w:rPr>
        <w:t xml:space="preserve">Załącznik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do Uchwały </w:t>
      </w:r>
      <w:r w:rsidR="00D40BD6">
        <w:rPr>
          <w:rFonts w:ascii="Times New Roman" w:hAnsi="Times New Roman" w:cs="Times New Roman"/>
          <w:i w:val="0"/>
          <w:sz w:val="22"/>
          <w:szCs w:val="22"/>
        </w:rPr>
        <w:t>Nr X/90/2019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E33274" w:rsidRPr="00155420" w:rsidRDefault="00E33274" w:rsidP="00E33274">
      <w:pPr>
        <w:pStyle w:val="za"/>
        <w:spacing w:after="0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                                            Rady Miejskiej w Kałuszynie </w:t>
      </w:r>
    </w:p>
    <w:p w:rsidR="00E33274" w:rsidRPr="00155420" w:rsidRDefault="00E33274" w:rsidP="00E33274">
      <w:pPr>
        <w:pStyle w:val="za"/>
        <w:spacing w:after="0"/>
        <w:rPr>
          <w:rFonts w:ascii="Times New Roman" w:hAnsi="Times New Roman" w:cs="Times New Roman"/>
          <w:i w:val="0"/>
          <w:sz w:val="22"/>
          <w:szCs w:val="22"/>
        </w:rPr>
      </w:pPr>
      <w:r w:rsidRPr="00155420"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             z dnia</w:t>
      </w:r>
      <w:r w:rsidR="00D40BD6">
        <w:rPr>
          <w:rFonts w:ascii="Times New Roman" w:hAnsi="Times New Roman" w:cs="Times New Roman"/>
          <w:i w:val="0"/>
          <w:sz w:val="22"/>
          <w:szCs w:val="22"/>
        </w:rPr>
        <w:t xml:space="preserve"> 7 </w:t>
      </w:r>
      <w:r>
        <w:rPr>
          <w:rFonts w:ascii="Times New Roman" w:hAnsi="Times New Roman" w:cs="Times New Roman"/>
          <w:i w:val="0"/>
          <w:sz w:val="22"/>
          <w:szCs w:val="22"/>
        </w:rPr>
        <w:t>listopada 2019 r.</w:t>
      </w:r>
    </w:p>
    <w:p w:rsidR="00E33274" w:rsidRDefault="00E33274" w:rsidP="00E33274">
      <w:pPr>
        <w:jc w:val="right"/>
      </w:pPr>
    </w:p>
    <w:p w:rsidR="00E33274" w:rsidRPr="00CB048E" w:rsidRDefault="00E33274" w:rsidP="00E33274">
      <w:pPr>
        <w:pStyle w:val="Podpis"/>
        <w:numPr>
          <w:ilvl w:val="0"/>
          <w:numId w:val="0"/>
        </w:numPr>
        <w:jc w:val="left"/>
      </w:pPr>
    </w:p>
    <w:p w:rsidR="00E33274" w:rsidRPr="007F2893" w:rsidRDefault="00E33274" w:rsidP="00E33274">
      <w:pPr>
        <w:pStyle w:val="Tytuaktu"/>
        <w:rPr>
          <w:sz w:val="28"/>
          <w:szCs w:val="28"/>
        </w:rPr>
      </w:pPr>
      <w:r w:rsidRPr="00CE41D8">
        <w:rPr>
          <w:caps w:val="0"/>
          <w:sz w:val="28"/>
          <w:szCs w:val="28"/>
        </w:rPr>
        <w:t xml:space="preserve">Program współpracy Gminy Kałuszyn  z organizacjami pozarządowymi oraz innymi podmiotami w rozumieniu przepisów ustawy o działalności pożytku publicznego i o wolontariacie </w:t>
      </w:r>
      <w:r>
        <w:rPr>
          <w:caps w:val="0"/>
          <w:sz w:val="28"/>
          <w:szCs w:val="28"/>
        </w:rPr>
        <w:t>w</w:t>
      </w:r>
      <w:r w:rsidRPr="00CE41D8">
        <w:rPr>
          <w:caps w:val="0"/>
          <w:sz w:val="28"/>
          <w:szCs w:val="28"/>
        </w:rPr>
        <w:t xml:space="preserve">  20</w:t>
      </w:r>
      <w:r>
        <w:rPr>
          <w:caps w:val="0"/>
          <w:sz w:val="28"/>
          <w:szCs w:val="28"/>
        </w:rPr>
        <w:t xml:space="preserve">20 </w:t>
      </w:r>
      <w:r w:rsidRPr="00CE41D8">
        <w:rPr>
          <w:caps w:val="0"/>
          <w:sz w:val="28"/>
          <w:szCs w:val="28"/>
        </w:rPr>
        <w:t>r.</w:t>
      </w:r>
    </w:p>
    <w:p w:rsidR="00E33274" w:rsidRPr="007434F7" w:rsidRDefault="00E33274" w:rsidP="00E33274">
      <w:pPr>
        <w:pStyle w:val="Tytuaktu"/>
        <w:rPr>
          <w:sz w:val="28"/>
          <w:szCs w:val="28"/>
        </w:rPr>
      </w:pPr>
      <w:r w:rsidRPr="007434F7">
        <w:rPr>
          <w:sz w:val="28"/>
          <w:szCs w:val="28"/>
        </w:rPr>
        <w:t xml:space="preserve"> </w:t>
      </w:r>
    </w:p>
    <w:p w:rsidR="00E33274" w:rsidRDefault="00E33274" w:rsidP="00E33274">
      <w:pPr>
        <w:pStyle w:val="podstawa"/>
        <w:jc w:val="center"/>
        <w:rPr>
          <w:b/>
        </w:rPr>
      </w:pPr>
      <w:r w:rsidRPr="00A36A19">
        <w:rPr>
          <w:b/>
        </w:rPr>
        <w:t>Postanowienia ogólne</w:t>
      </w:r>
    </w:p>
    <w:p w:rsidR="00E33274" w:rsidRPr="003905A1" w:rsidRDefault="00E33274" w:rsidP="00E33274">
      <w:pPr>
        <w:pStyle w:val="podstawa"/>
      </w:pPr>
      <w:r>
        <w:t xml:space="preserve">                                                                 </w:t>
      </w:r>
      <w:r w:rsidRPr="003905A1">
        <w:t>§ 1</w:t>
      </w:r>
    </w:p>
    <w:p w:rsidR="00E33274" w:rsidRDefault="00E33274" w:rsidP="00E33274">
      <w:pPr>
        <w:pStyle w:val="Bezodstpw"/>
      </w:pPr>
      <w:r>
        <w:rPr>
          <w:noProof/>
          <w:szCs w:val="20"/>
        </w:rPr>
        <w:t xml:space="preserve"> </w:t>
      </w:r>
      <w:r>
        <w:t xml:space="preserve">Roczny program współpracy  określa cele, formy, zasady oraz zakres współpracy </w:t>
      </w:r>
    </w:p>
    <w:p w:rsidR="00E33274" w:rsidRDefault="00E33274" w:rsidP="00E33274">
      <w:pPr>
        <w:pStyle w:val="Bezodstpw"/>
        <w:jc w:val="both"/>
      </w:pPr>
      <w:r>
        <w:t xml:space="preserve"> z organizacjami prowadzącymi działalność pożytku publicznego, w zakresie prowadzenia  działalności w sferze zadań publicznych Gminy Kałuszyn.</w:t>
      </w:r>
    </w:p>
    <w:p w:rsidR="00E33274" w:rsidRDefault="00E33274" w:rsidP="00E33274">
      <w:pPr>
        <w:pStyle w:val="Bezodstpw"/>
      </w:pPr>
      <w:r>
        <w:t xml:space="preserve">   </w:t>
      </w:r>
    </w:p>
    <w:p w:rsidR="00E33274" w:rsidRPr="003905A1" w:rsidRDefault="00E33274" w:rsidP="00E33274">
      <w:pPr>
        <w:pStyle w:val="Bezodstpw"/>
        <w:jc w:val="center"/>
      </w:pPr>
      <w:r w:rsidRPr="003905A1">
        <w:t>§ 2</w:t>
      </w:r>
    </w:p>
    <w:p w:rsidR="00E33274" w:rsidRPr="003905A1" w:rsidRDefault="00E33274" w:rsidP="00E33274">
      <w:pPr>
        <w:pStyle w:val="Bezodstpw"/>
        <w:jc w:val="center"/>
        <w:rPr>
          <w:b/>
        </w:rPr>
      </w:pPr>
    </w:p>
    <w:p w:rsidR="00E33274" w:rsidRDefault="00E33274" w:rsidP="00E33274">
      <w:pPr>
        <w:pStyle w:val="Bezodstpw"/>
      </w:pPr>
      <w:r>
        <w:t xml:space="preserve"> Ilekroć w niniejszym dokumencie jest mowa o: </w:t>
      </w:r>
    </w:p>
    <w:p w:rsidR="00E33274" w:rsidRDefault="00E33274" w:rsidP="00E33274">
      <w:pPr>
        <w:pStyle w:val="Bezodstpw"/>
        <w:numPr>
          <w:ilvl w:val="0"/>
          <w:numId w:val="6"/>
        </w:numPr>
      </w:pPr>
      <w:r>
        <w:t xml:space="preserve"> ustawie – należy przez to rozumieć ustawę z dnia 24 kwietnia 2003 r. o działalności pożytku publicznego i o wolontariacie (</w:t>
      </w:r>
      <w:proofErr w:type="spellStart"/>
      <w:r>
        <w:t>t.j</w:t>
      </w:r>
      <w:proofErr w:type="spellEnd"/>
      <w:r>
        <w:t>. Dz. U.  z 2019 r   poz.688 );</w:t>
      </w:r>
    </w:p>
    <w:p w:rsidR="00E33274" w:rsidRDefault="00E33274" w:rsidP="00E33274">
      <w:pPr>
        <w:pStyle w:val="Bezodstpw"/>
        <w:numPr>
          <w:ilvl w:val="0"/>
          <w:numId w:val="6"/>
        </w:numPr>
      </w:pPr>
      <w:r>
        <w:t>organizacjach pozarządowych – należy przez to rozumieć organizacje pozarządowe oraz podmioty, o których mowa w art. 3 ust. 3 ustawy z dnia 24 kwietnia 2003 r. o działalności pożytku publicznego i o wolontariacie (</w:t>
      </w:r>
      <w:proofErr w:type="spellStart"/>
      <w:r>
        <w:t>t.j</w:t>
      </w:r>
      <w:proofErr w:type="spellEnd"/>
      <w:r>
        <w:t xml:space="preserve">. Dz.U. z 2019 r.   poz. 688);   </w:t>
      </w:r>
    </w:p>
    <w:p w:rsidR="00E33274" w:rsidRDefault="00E33274" w:rsidP="00E33274">
      <w:pPr>
        <w:pStyle w:val="Bezodstpw"/>
        <w:numPr>
          <w:ilvl w:val="0"/>
          <w:numId w:val="6"/>
        </w:numPr>
      </w:pPr>
      <w:r>
        <w:t>programie – należy przez to  rozumieć roczny program współpracy Gminy Kałuszyn  z organizacjami pozarządowymi oraz podmiotami określonymi w  art. 3 ust. 3 ustawy z dnia 24 kwietnia 2003 r. o działalności pożytku publicznego i o wolontariacie (t. j. Dz.U. z 2019 r.   poz. 688);</w:t>
      </w:r>
    </w:p>
    <w:p w:rsidR="00E33274" w:rsidRDefault="00E33274" w:rsidP="00E33274">
      <w:pPr>
        <w:pStyle w:val="Bezodstpw"/>
        <w:numPr>
          <w:ilvl w:val="0"/>
          <w:numId w:val="6"/>
        </w:numPr>
      </w:pPr>
      <w:r>
        <w:t>Burmistrzu – należy przez to rozumieć Burmistrza Kałuszyna;</w:t>
      </w:r>
    </w:p>
    <w:p w:rsidR="00E33274" w:rsidRDefault="00E33274" w:rsidP="00E33274">
      <w:pPr>
        <w:pStyle w:val="Bezodstpw"/>
        <w:numPr>
          <w:ilvl w:val="0"/>
          <w:numId w:val="6"/>
        </w:numPr>
      </w:pPr>
      <w:r>
        <w:t>Radzie – należy przez to rozumieć Radę Miejską w Kałuszynie;</w:t>
      </w:r>
    </w:p>
    <w:p w:rsidR="00E33274" w:rsidRDefault="00E33274" w:rsidP="00E33274">
      <w:pPr>
        <w:pStyle w:val="Bezodstpw"/>
        <w:numPr>
          <w:ilvl w:val="0"/>
          <w:numId w:val="6"/>
        </w:numPr>
      </w:pPr>
      <w:r>
        <w:t>budżecie Gminy – należy przez to rozumieć budżet Gminy Kałuszyn;</w:t>
      </w:r>
    </w:p>
    <w:p w:rsidR="00E33274" w:rsidRPr="00DF6561" w:rsidRDefault="00E33274" w:rsidP="00E3327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 w:rsidRPr="00DF6561">
        <w:t xml:space="preserve">dotacji – rozumie się przez to dotację w rozumieniu art. 127 ust. 1 pkt 1 lit e </w:t>
      </w:r>
      <w:r>
        <w:t xml:space="preserve">                    </w:t>
      </w:r>
      <w:r w:rsidRPr="00DF6561">
        <w:t>oraz art. 221 ustawy z dnia 27 sierpnia 2009 r. o finansach publiczn</w:t>
      </w:r>
      <w:r>
        <w:t xml:space="preserve">ych (t. j. Dz. U.  z 2019 r.  poz. 869 ze zm.); </w:t>
      </w:r>
    </w:p>
    <w:p w:rsidR="00E33274" w:rsidRPr="00DF6561" w:rsidRDefault="00E33274" w:rsidP="00E3327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 w:rsidRPr="00DF6561">
        <w:t xml:space="preserve">konkursie – </w:t>
      </w:r>
      <w:r>
        <w:t>należy</w:t>
      </w:r>
      <w:r w:rsidRPr="00DF6561">
        <w:t xml:space="preserve"> przez to</w:t>
      </w:r>
      <w:r>
        <w:t xml:space="preserve"> rozumieć</w:t>
      </w:r>
      <w:r w:rsidRPr="00DF6561">
        <w:t xml:space="preserve"> otwarty konkurs ofert, o którym mowa w art. 11 ust. 2</w:t>
      </w:r>
      <w:r>
        <w:t xml:space="preserve">  </w:t>
      </w:r>
      <w:r w:rsidRPr="00DF6561">
        <w:t xml:space="preserve"> i w art. 13 ustawy</w:t>
      </w:r>
      <w:r>
        <w:t>;</w:t>
      </w:r>
    </w:p>
    <w:p w:rsidR="00E33274" w:rsidRPr="00DF6561" w:rsidRDefault="00E33274" w:rsidP="00E3327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</w:pPr>
      <w:r w:rsidRPr="00DF6561">
        <w:t xml:space="preserve">Komisji – </w:t>
      </w:r>
      <w:r>
        <w:t xml:space="preserve"> należy przez to </w:t>
      </w:r>
      <w:r w:rsidRPr="00DF6561">
        <w:t>rozumie</w:t>
      </w:r>
      <w:r>
        <w:t>ć</w:t>
      </w:r>
      <w:r w:rsidRPr="00DF6561">
        <w:t xml:space="preserve"> </w:t>
      </w:r>
      <w:r>
        <w:t xml:space="preserve"> </w:t>
      </w:r>
      <w:r w:rsidRPr="00DF6561">
        <w:t xml:space="preserve"> Komisję Konkursową powołaną </w:t>
      </w:r>
      <w:r>
        <w:t xml:space="preserve">zarządzeniem Burmistrza </w:t>
      </w:r>
      <w:r w:rsidRPr="00DF6561">
        <w:t xml:space="preserve"> do opiniowania ofert złożonych w konkursach. </w:t>
      </w:r>
    </w:p>
    <w:p w:rsidR="00E33274" w:rsidRDefault="00E33274" w:rsidP="00E33274">
      <w:pPr>
        <w:pStyle w:val="Bezodstpw"/>
        <w:ind w:left="720"/>
      </w:pPr>
    </w:p>
    <w:p w:rsidR="00E33274" w:rsidRPr="00265B69" w:rsidRDefault="00E33274" w:rsidP="00E33274">
      <w:pPr>
        <w:spacing w:line="480" w:lineRule="auto"/>
        <w:rPr>
          <w:b/>
        </w:rPr>
      </w:pPr>
      <w:r w:rsidRPr="00265B69">
        <w:rPr>
          <w:b/>
        </w:rPr>
        <w:t xml:space="preserve">                                    Cel główny i cele szczegółowe programu</w:t>
      </w:r>
    </w:p>
    <w:p w:rsidR="00E33274" w:rsidRPr="0095724F" w:rsidRDefault="00E33274" w:rsidP="00E33274">
      <w:r>
        <w:t xml:space="preserve">                                                                       </w:t>
      </w:r>
      <w:r w:rsidRPr="0095724F">
        <w:t xml:space="preserve">§ </w:t>
      </w:r>
      <w:r>
        <w:t>3</w:t>
      </w:r>
    </w:p>
    <w:p w:rsidR="00E33274" w:rsidRDefault="00E33274" w:rsidP="00E33274">
      <w:pPr>
        <w:pStyle w:val="paragraf"/>
        <w:numPr>
          <w:ilvl w:val="0"/>
          <w:numId w:val="7"/>
        </w:numPr>
      </w:pPr>
      <w:r w:rsidRPr="00261E29">
        <w:t xml:space="preserve">Celem Programu jest efektywna i skuteczna realizacja przez Gminę </w:t>
      </w:r>
      <w:r>
        <w:t xml:space="preserve">Kałuszyn </w:t>
      </w:r>
      <w:r w:rsidRPr="00261E29">
        <w:t xml:space="preserve">zadań publicznych we </w:t>
      </w:r>
      <w:r>
        <w:t xml:space="preserve">współpracy </w:t>
      </w:r>
      <w:r w:rsidRPr="00261E29">
        <w:t xml:space="preserve">z organizacjami pozarządowymi i innymi podmiotami </w:t>
      </w:r>
      <w:r w:rsidRPr="00261E29">
        <w:lastRenderedPageBreak/>
        <w:t xml:space="preserve">prowadzącymi działalność pożytku publicznego na rzecz poprawy jakości życia </w:t>
      </w:r>
      <w:r>
        <w:t xml:space="preserve">jej </w:t>
      </w:r>
      <w:r w:rsidRPr="00261E29">
        <w:t>mieszkańców</w:t>
      </w:r>
      <w:r>
        <w:t>.</w:t>
      </w:r>
      <w:r w:rsidRPr="00261E29">
        <w:t xml:space="preserve"> </w:t>
      </w:r>
      <w:r>
        <w:t xml:space="preserve"> </w:t>
      </w:r>
    </w:p>
    <w:p w:rsidR="00E33274" w:rsidRDefault="00E33274" w:rsidP="00E33274">
      <w:pPr>
        <w:pStyle w:val="paragraf"/>
        <w:numPr>
          <w:ilvl w:val="0"/>
          <w:numId w:val="0"/>
        </w:numPr>
        <w:ind w:firstLine="284"/>
        <w:jc w:val="left"/>
      </w:pPr>
      <w:r>
        <w:t xml:space="preserve">2. </w:t>
      </w:r>
      <w:r w:rsidRPr="00CF2776">
        <w:t>Celami  szczegółowymi programu są:</w:t>
      </w:r>
    </w:p>
    <w:p w:rsidR="00E33274" w:rsidRDefault="00E33274" w:rsidP="00E33274">
      <w:pPr>
        <w:numPr>
          <w:ilvl w:val="0"/>
          <w:numId w:val="8"/>
        </w:numPr>
        <w:spacing w:after="0" w:line="240" w:lineRule="auto"/>
      </w:pPr>
      <w:r w:rsidRPr="006A7A76">
        <w:t>tworzenie sprzyjających warunków dla powstania inicjatyw lokalnych</w:t>
      </w:r>
      <w:r>
        <w:t>;</w:t>
      </w:r>
    </w:p>
    <w:p w:rsidR="00E33274" w:rsidRDefault="00E33274" w:rsidP="00E33274">
      <w:pPr>
        <w:numPr>
          <w:ilvl w:val="0"/>
          <w:numId w:val="8"/>
        </w:numPr>
        <w:spacing w:after="0" w:line="240" w:lineRule="auto"/>
      </w:pPr>
      <w:r w:rsidRPr="006A7A76">
        <w:t>dążenie do pełniejszego zaspakajania potrzeb społecznych oraz poprawy jakości i atrakcyjności życia mieszkańców Gminy</w:t>
      </w:r>
      <w:r>
        <w:t xml:space="preserve">;  </w:t>
      </w:r>
    </w:p>
    <w:p w:rsidR="00E33274" w:rsidRDefault="00E33274" w:rsidP="00E33274">
      <w:pPr>
        <w:numPr>
          <w:ilvl w:val="0"/>
          <w:numId w:val="8"/>
        </w:numPr>
        <w:spacing w:after="0" w:line="240" w:lineRule="auto"/>
      </w:pPr>
      <w:r>
        <w:t>pobudzanie  aktywności społecznej mieszkańców miasta i gminy;</w:t>
      </w:r>
    </w:p>
    <w:p w:rsidR="00E33274" w:rsidRDefault="00E33274" w:rsidP="00E33274">
      <w:pPr>
        <w:numPr>
          <w:ilvl w:val="0"/>
          <w:numId w:val="8"/>
        </w:numPr>
        <w:spacing w:after="0" w:line="240" w:lineRule="auto"/>
      </w:pPr>
      <w:r>
        <w:t xml:space="preserve">integracja i wspólne działanie organizacji pozarządowych i Gminy Kałuszyn dążące do realizacji sfery zadań publicznych wymienionych w art. 4 ust. 1 ustawy; </w:t>
      </w:r>
    </w:p>
    <w:p w:rsidR="00E33274" w:rsidRDefault="00E33274" w:rsidP="00E33274">
      <w:pPr>
        <w:numPr>
          <w:ilvl w:val="0"/>
          <w:numId w:val="8"/>
        </w:numPr>
        <w:spacing w:after="0" w:line="240" w:lineRule="auto"/>
      </w:pPr>
      <w:r w:rsidRPr="006A7A76">
        <w:t>tworzenie warunków do obniżenia kosztów realizacji zadań publicznych</w:t>
      </w:r>
      <w:r>
        <w:t>;</w:t>
      </w:r>
    </w:p>
    <w:p w:rsidR="00E33274" w:rsidRDefault="00E33274" w:rsidP="00E33274">
      <w:pPr>
        <w:numPr>
          <w:ilvl w:val="0"/>
          <w:numId w:val="8"/>
        </w:numPr>
        <w:spacing w:after="0" w:line="240" w:lineRule="auto"/>
      </w:pPr>
      <w:r w:rsidRPr="006A7A76">
        <w:t>wykorzystanie potencjału i możliwości organizacji pozarządowych</w:t>
      </w:r>
      <w:r>
        <w:t>;</w:t>
      </w:r>
    </w:p>
    <w:p w:rsidR="00E33274" w:rsidRDefault="00E33274" w:rsidP="00E33274">
      <w:pPr>
        <w:numPr>
          <w:ilvl w:val="0"/>
          <w:numId w:val="8"/>
        </w:numPr>
        <w:spacing w:after="0" w:line="240" w:lineRule="auto"/>
      </w:pPr>
      <w:r>
        <w:t>umacnianie w świadomości społecznej poczucia odpowiedzialności za realizację zadań na rzecz mieszkańców;</w:t>
      </w:r>
    </w:p>
    <w:p w:rsidR="00E33274" w:rsidRDefault="00E33274" w:rsidP="00E33274">
      <w:pPr>
        <w:pStyle w:val="text-justify"/>
        <w:numPr>
          <w:ilvl w:val="0"/>
          <w:numId w:val="8"/>
        </w:numPr>
        <w:spacing w:after="0" w:afterAutospacing="0"/>
      </w:pPr>
      <w:r>
        <w:t xml:space="preserve"> promocja organizacji pozarządowych działających na terenie Gminy.</w:t>
      </w:r>
      <w:r w:rsidRPr="00265B69">
        <w:t xml:space="preserve">     </w:t>
      </w:r>
    </w:p>
    <w:p w:rsidR="00E33274" w:rsidRPr="00265B69" w:rsidRDefault="00E33274" w:rsidP="00E33274">
      <w:pPr>
        <w:pStyle w:val="text-justify"/>
        <w:spacing w:after="0" w:afterAutospacing="0"/>
        <w:ind w:left="360"/>
      </w:pPr>
    </w:p>
    <w:p w:rsidR="00E33274" w:rsidRPr="00265B69" w:rsidRDefault="00E33274" w:rsidP="00E33274">
      <w:pPr>
        <w:spacing w:line="480" w:lineRule="auto"/>
        <w:rPr>
          <w:b/>
        </w:rPr>
      </w:pPr>
      <w:r>
        <w:rPr>
          <w:b/>
        </w:rPr>
        <w:t xml:space="preserve">               </w:t>
      </w:r>
      <w:r w:rsidRPr="00265B69">
        <w:rPr>
          <w:b/>
        </w:rPr>
        <w:t xml:space="preserve">                                 </w:t>
      </w:r>
      <w:r>
        <w:rPr>
          <w:b/>
        </w:rPr>
        <w:t xml:space="preserve">  </w:t>
      </w:r>
      <w:r w:rsidRPr="00265B69">
        <w:rPr>
          <w:b/>
        </w:rPr>
        <w:t xml:space="preserve">    Zasady współpracy</w:t>
      </w:r>
    </w:p>
    <w:p w:rsidR="00E33274" w:rsidRPr="0095724F" w:rsidRDefault="00E33274" w:rsidP="00E33274">
      <w:r>
        <w:t xml:space="preserve">                                                                     </w:t>
      </w:r>
      <w:r w:rsidRPr="0095724F">
        <w:t xml:space="preserve">§ </w:t>
      </w:r>
      <w:r>
        <w:t>4</w:t>
      </w:r>
    </w:p>
    <w:p w:rsidR="00E33274" w:rsidRDefault="00E33274" w:rsidP="00E33274">
      <w:pPr>
        <w:pStyle w:val="paragraf"/>
        <w:numPr>
          <w:ilvl w:val="0"/>
          <w:numId w:val="0"/>
        </w:numPr>
      </w:pPr>
      <w:r>
        <w:t>Współpraca Gminy Kałuszyn z organizacjami pozarządowymi odbywać się będzie w oparciu o zasady:</w:t>
      </w:r>
    </w:p>
    <w:p w:rsidR="00E33274" w:rsidRPr="001E3FB5" w:rsidRDefault="00E33274" w:rsidP="00E33274">
      <w:pPr>
        <w:pStyle w:val="Bezodstpw"/>
        <w:numPr>
          <w:ilvl w:val="0"/>
          <w:numId w:val="5"/>
        </w:numPr>
      </w:pPr>
      <w:r>
        <w:t>Pomocniczości - powierzenie podmiotom programu zadań własnych, a podmioty programu zapewniają ich wykonanie w sposób ekonomiczny, profesjonalny i terminowy;</w:t>
      </w:r>
      <w:r w:rsidRPr="001E3FB5">
        <w:t xml:space="preserve"> </w:t>
      </w:r>
    </w:p>
    <w:p w:rsidR="00E33274" w:rsidRPr="001E3FB5" w:rsidRDefault="00E33274" w:rsidP="00E33274">
      <w:pPr>
        <w:pStyle w:val="Bezodstpw"/>
        <w:numPr>
          <w:ilvl w:val="0"/>
          <w:numId w:val="5"/>
        </w:numPr>
      </w:pPr>
      <w:r>
        <w:t>Suwerenności stron - zachowanie autonomii i nie ingerowanie w wewnętrzne sprawy podmiotów programu;</w:t>
      </w:r>
    </w:p>
    <w:p w:rsidR="00E33274" w:rsidRPr="001E3FB5" w:rsidRDefault="00E33274" w:rsidP="00E33274">
      <w:pPr>
        <w:pStyle w:val="Bezodstpw"/>
        <w:numPr>
          <w:ilvl w:val="0"/>
          <w:numId w:val="5"/>
        </w:numPr>
      </w:pPr>
      <w:r>
        <w:t>Partnerstwa - samorząd z organizacjami wspólnie identyfikują problemy i dążą do ich rozwiązania;</w:t>
      </w:r>
    </w:p>
    <w:p w:rsidR="00E33274" w:rsidRPr="001E3FB5" w:rsidRDefault="00E33274" w:rsidP="00E33274">
      <w:pPr>
        <w:pStyle w:val="Bezodstpw"/>
        <w:numPr>
          <w:ilvl w:val="0"/>
          <w:numId w:val="5"/>
        </w:numPr>
      </w:pPr>
      <w:r>
        <w:t>E</w:t>
      </w:r>
      <w:r w:rsidRPr="001E3FB5">
        <w:t>fektywności</w:t>
      </w:r>
      <w:r>
        <w:t xml:space="preserve"> - dążenie wszystkich zainteresowanych do osiągnięcia najlepszych efektów w realizacji zadań publicznych przy danych środkach i możliwościach;</w:t>
      </w:r>
      <w:r w:rsidRPr="001E3FB5">
        <w:t xml:space="preserve"> </w:t>
      </w:r>
    </w:p>
    <w:p w:rsidR="00E33274" w:rsidRPr="001E3FB5" w:rsidRDefault="00E33274" w:rsidP="00E33274">
      <w:pPr>
        <w:pStyle w:val="Bezodstpw"/>
        <w:numPr>
          <w:ilvl w:val="0"/>
          <w:numId w:val="5"/>
        </w:numPr>
      </w:pPr>
      <w:r>
        <w:t xml:space="preserve">Jawności i </w:t>
      </w:r>
      <w:r w:rsidRPr="001E3FB5">
        <w:t>uczciwej konkurencji</w:t>
      </w:r>
      <w:r>
        <w:t xml:space="preserve">- tworzenie przejrzystych kryteriów współpracy i procedur związanych z udzielaniem dotacji, zapewniając jawność oraz równe traktowanie wszystkich podmiotów. </w:t>
      </w:r>
    </w:p>
    <w:p w:rsidR="00E33274" w:rsidRPr="00265B69" w:rsidRDefault="00E33274" w:rsidP="00E33274">
      <w:pPr>
        <w:rPr>
          <w:b/>
        </w:rPr>
      </w:pPr>
    </w:p>
    <w:p w:rsidR="00E33274" w:rsidRPr="00265B69" w:rsidRDefault="00E33274" w:rsidP="00E33274">
      <w:pPr>
        <w:spacing w:line="480" w:lineRule="auto"/>
        <w:rPr>
          <w:b/>
        </w:rPr>
      </w:pPr>
      <w:r w:rsidRPr="00265B69">
        <w:rPr>
          <w:b/>
        </w:rPr>
        <w:t xml:space="preserve">                                                   Zakres przedmiotowy</w:t>
      </w:r>
      <w:r>
        <w:rPr>
          <w:b/>
        </w:rPr>
        <w:t xml:space="preserve"> i zadania priorytetowe</w:t>
      </w:r>
    </w:p>
    <w:p w:rsidR="00E33274" w:rsidRDefault="00E33274" w:rsidP="00E33274">
      <w:pPr>
        <w:spacing w:after="240"/>
        <w:jc w:val="center"/>
      </w:pPr>
      <w:r w:rsidRPr="0095724F">
        <w:t xml:space="preserve">§ </w:t>
      </w:r>
      <w:r>
        <w:t>5</w:t>
      </w:r>
    </w:p>
    <w:p w:rsidR="00E33274" w:rsidRDefault="00E33274" w:rsidP="00E33274">
      <w:pPr>
        <w:pStyle w:val="pkt"/>
      </w:pPr>
      <w:r>
        <w:t>Przedmiotem</w:t>
      </w:r>
      <w:r w:rsidRPr="0095724F">
        <w:t xml:space="preserve"> współracy Gminy Kałuszyn z organizacjami </w:t>
      </w:r>
      <w:r>
        <w:t xml:space="preserve">pozarządowymi  jest realizacja </w:t>
      </w:r>
      <w:r w:rsidRPr="0095724F">
        <w:t xml:space="preserve">zadań publicznych należących do właściwości gminy, o których mowa w art. 4 </w:t>
      </w:r>
      <w:r>
        <w:t xml:space="preserve">ust 1 </w:t>
      </w:r>
      <w:r w:rsidRPr="0095724F">
        <w:t>ustawy</w:t>
      </w:r>
      <w:r>
        <w:t>.</w:t>
      </w:r>
      <w:r w:rsidRPr="0095724F">
        <w:t xml:space="preserve"> </w:t>
      </w:r>
      <w:r>
        <w:t xml:space="preserve"> </w:t>
      </w:r>
    </w:p>
    <w:p w:rsidR="00E33274" w:rsidRDefault="00E33274" w:rsidP="00E33274">
      <w:pPr>
        <w:pStyle w:val="pkt"/>
      </w:pPr>
    </w:p>
    <w:p w:rsidR="00E33274" w:rsidRDefault="00E33274" w:rsidP="00E33274">
      <w:pPr>
        <w:pStyle w:val="pkt"/>
      </w:pPr>
      <w:r>
        <w:t xml:space="preserve">                                                            § 6</w:t>
      </w:r>
    </w:p>
    <w:p w:rsidR="00E33274" w:rsidRDefault="00E33274" w:rsidP="00E33274">
      <w:pPr>
        <w:pStyle w:val="pkt"/>
      </w:pPr>
    </w:p>
    <w:p w:rsidR="00E33274" w:rsidRDefault="00E33274" w:rsidP="00E33274">
      <w:pPr>
        <w:pStyle w:val="pkt"/>
      </w:pPr>
      <w:r>
        <w:t>Do  priorytetowych zadań publicznych przewidzianych do realizacji   przez Gminę w 2020 r. we współpracy z organizacjami pozarządowymi zalicza się :</w:t>
      </w:r>
    </w:p>
    <w:p w:rsidR="00E33274" w:rsidRDefault="00E33274" w:rsidP="00E33274">
      <w:pPr>
        <w:pStyle w:val="pkt"/>
        <w:numPr>
          <w:ilvl w:val="0"/>
          <w:numId w:val="14"/>
        </w:numPr>
      </w:pPr>
      <w:r>
        <w:lastRenderedPageBreak/>
        <w:t>W</w:t>
      </w:r>
      <w:r w:rsidRPr="008032AE">
        <w:t>spierani</w:t>
      </w:r>
      <w:r>
        <w:t>e</w:t>
      </w:r>
      <w:r w:rsidRPr="008032AE">
        <w:t xml:space="preserve"> i upowszechniani</w:t>
      </w:r>
      <w:r>
        <w:t>e</w:t>
      </w:r>
      <w:r w:rsidRPr="008032AE">
        <w:t xml:space="preserve"> kultury fizycznej</w:t>
      </w:r>
      <w:r>
        <w:t xml:space="preserve"> obejmujące w szczególności:</w:t>
      </w:r>
    </w:p>
    <w:p w:rsidR="00E33274" w:rsidRDefault="00E33274" w:rsidP="00E33274">
      <w:pPr>
        <w:pStyle w:val="pkt"/>
        <w:numPr>
          <w:ilvl w:val="0"/>
          <w:numId w:val="11"/>
        </w:numPr>
      </w:pPr>
      <w:r>
        <w:t>Popularyzację kultury fizycznej oraz upowszechnianie różnych dziedzin sportu,  w tym organizowanie imprez sportowo-rekreacyjnych dla mieszkańców.</w:t>
      </w:r>
    </w:p>
    <w:p w:rsidR="00E33274" w:rsidRDefault="00E33274" w:rsidP="00E33274">
      <w:pPr>
        <w:pStyle w:val="pkt"/>
        <w:numPr>
          <w:ilvl w:val="0"/>
          <w:numId w:val="11"/>
        </w:numPr>
      </w:pPr>
      <w:r>
        <w:t xml:space="preserve">Organizowanie przedsięwzięć promujących  zdrowy tryb życia i aktywność fizyczną z udziałęm mieszkańców. </w:t>
      </w:r>
    </w:p>
    <w:p w:rsidR="00E33274" w:rsidRDefault="00E33274" w:rsidP="00E33274">
      <w:pPr>
        <w:pStyle w:val="pkt"/>
        <w:numPr>
          <w:ilvl w:val="0"/>
          <w:numId w:val="11"/>
        </w:numPr>
      </w:pPr>
      <w:r>
        <w:t xml:space="preserve">Organizowanie i prowadzenie szkoleń sportowych dla dzieci i młodzieży w różnych kategoriach wiekowych.   </w:t>
      </w:r>
    </w:p>
    <w:p w:rsidR="00E33274" w:rsidRDefault="00E33274" w:rsidP="00E33274">
      <w:pPr>
        <w:pStyle w:val="pkt"/>
        <w:numPr>
          <w:ilvl w:val="0"/>
          <w:numId w:val="11"/>
        </w:numPr>
      </w:pPr>
      <w:r>
        <w:t xml:space="preserve">Oganizowanie współzawodnictwa  sportowego dzieci i młodzieży na terenie gminy oraz zapewnienie udziału  </w:t>
      </w:r>
      <w:r w:rsidRPr="005016F0">
        <w:t>w rozgrywkach i eliminacjach.</w:t>
      </w:r>
    </w:p>
    <w:p w:rsidR="00E33274" w:rsidRDefault="00E33274" w:rsidP="00E33274">
      <w:pPr>
        <w:pStyle w:val="pkt"/>
        <w:numPr>
          <w:ilvl w:val="0"/>
          <w:numId w:val="11"/>
        </w:numPr>
      </w:pPr>
      <w:r>
        <w:t>Organizowanie wypoczynku dzieci i młodzieży w formach pozaszkolnych.</w:t>
      </w:r>
    </w:p>
    <w:p w:rsidR="00E33274" w:rsidRDefault="00E33274" w:rsidP="00E33274">
      <w:pPr>
        <w:pStyle w:val="pkt"/>
        <w:numPr>
          <w:ilvl w:val="0"/>
          <w:numId w:val="11"/>
        </w:numPr>
      </w:pPr>
      <w:r>
        <w:t xml:space="preserve"> Organizowanie i prowadzenie zajęć treningowych w różnych dyscyplinach sportu dla osób dorosłych    oraz zabezpieczenie udziału w rozgrywkach i eliminacjach.</w:t>
      </w:r>
    </w:p>
    <w:p w:rsidR="00E33274" w:rsidRDefault="00E33274" w:rsidP="00E33274">
      <w:pPr>
        <w:pStyle w:val="pkt"/>
        <w:numPr>
          <w:ilvl w:val="0"/>
          <w:numId w:val="11"/>
        </w:numPr>
      </w:pPr>
      <w:r>
        <w:t>Tworzenie warunków  sprzyjających aktywności fizycznej na terenie Gminy poprzez wzbogacanie istniejącej bazy sportowej.</w:t>
      </w:r>
    </w:p>
    <w:p w:rsidR="00E33274" w:rsidRDefault="00E33274" w:rsidP="00E33274">
      <w:pPr>
        <w:pStyle w:val="pkt"/>
        <w:numPr>
          <w:ilvl w:val="0"/>
          <w:numId w:val="14"/>
        </w:numPr>
      </w:pPr>
      <w:r>
        <w:t>Zadania  z obszaru edukacji, oświaty i wychowania obejmujące w wszczególności:</w:t>
      </w:r>
    </w:p>
    <w:p w:rsidR="00E33274" w:rsidRDefault="00E33274" w:rsidP="00E33274">
      <w:pPr>
        <w:pStyle w:val="pkt"/>
        <w:numPr>
          <w:ilvl w:val="5"/>
          <w:numId w:val="2"/>
        </w:numPr>
        <w:tabs>
          <w:tab w:val="clear" w:pos="417"/>
          <w:tab w:val="num" w:pos="786"/>
        </w:tabs>
        <w:ind w:left="786"/>
      </w:pPr>
      <w:r>
        <w:t>Wspieranie  programów edukacyjnych i wychowawczych związanych z bezpieczeństwem dzieci i młodzieży, w tym propagujących prawidłowe  zachowania w sytuacjach zagrożenia  oraz uczące unikania sytuacji  mogących powodować  zagrożenia.</w:t>
      </w:r>
    </w:p>
    <w:p w:rsidR="00E33274" w:rsidRDefault="00E33274" w:rsidP="00E33274">
      <w:pPr>
        <w:pStyle w:val="pkt"/>
        <w:numPr>
          <w:ilvl w:val="5"/>
          <w:numId w:val="2"/>
        </w:numPr>
        <w:tabs>
          <w:tab w:val="clear" w:pos="417"/>
          <w:tab w:val="num" w:pos="786"/>
        </w:tabs>
        <w:ind w:left="786"/>
      </w:pPr>
      <w:r>
        <w:t xml:space="preserve">Wspieranie działań  edukacyjnych wśród dzieci i młodzieży  w szczególności z zakresu dziedzictwa kulurowego, historii, lokalnych tradycji, ochrony środowiska.  </w:t>
      </w:r>
    </w:p>
    <w:p w:rsidR="00E33274" w:rsidRDefault="00E33274" w:rsidP="00E33274">
      <w:pPr>
        <w:pStyle w:val="pkt"/>
        <w:numPr>
          <w:ilvl w:val="0"/>
          <w:numId w:val="14"/>
        </w:numPr>
      </w:pPr>
      <w:r>
        <w:t>Turystykę i rekreację, krajoznawstwo oraz wypoczynek dzieci i młodzieży, w szczególności:</w:t>
      </w:r>
    </w:p>
    <w:p w:rsidR="00E33274" w:rsidRDefault="00E33274" w:rsidP="00E33274">
      <w:pPr>
        <w:pStyle w:val="pkt"/>
        <w:numPr>
          <w:ilvl w:val="0"/>
          <w:numId w:val="16"/>
        </w:numPr>
      </w:pPr>
      <w:r>
        <w:t>Organizacja wypoczynku dla dzieci i młodzieży, w tym organizowanie  aktywnych  form wypoczynku podczas ferii szkolnych i wakacji.</w:t>
      </w:r>
    </w:p>
    <w:p w:rsidR="00E33274" w:rsidRDefault="00E33274" w:rsidP="00E33274">
      <w:pPr>
        <w:pStyle w:val="pkt"/>
        <w:numPr>
          <w:ilvl w:val="0"/>
          <w:numId w:val="16"/>
        </w:numPr>
      </w:pPr>
      <w:r>
        <w:t>Wspieranie  działań i przedsięwzięć  mających na celu promocję walorów turystycznych i rekreacyjnych Gminy.</w:t>
      </w:r>
    </w:p>
    <w:p w:rsidR="00E33274" w:rsidRDefault="00E33274" w:rsidP="00E33274">
      <w:pPr>
        <w:pStyle w:val="pkt"/>
        <w:numPr>
          <w:ilvl w:val="0"/>
          <w:numId w:val="14"/>
        </w:numPr>
      </w:pPr>
      <w:r>
        <w:t>Ochronę  i promocja zdrowia oraz profilaktyka uzależnień i przeciwdziałanie patologiom społecznym, w szczególności:</w:t>
      </w:r>
    </w:p>
    <w:p w:rsidR="00E33274" w:rsidRDefault="00E33274" w:rsidP="00E33274">
      <w:pPr>
        <w:pStyle w:val="pkt"/>
        <w:numPr>
          <w:ilvl w:val="0"/>
          <w:numId w:val="17"/>
        </w:numPr>
      </w:pPr>
      <w:r>
        <w:t>Podejmowanie działań edukacyjnych mających na celu promocję  zdrowego  trybu życia i profilaktyki zdrowotnej.</w:t>
      </w:r>
    </w:p>
    <w:p w:rsidR="00E33274" w:rsidRDefault="00E33274" w:rsidP="00E33274">
      <w:pPr>
        <w:pStyle w:val="pkt"/>
        <w:numPr>
          <w:ilvl w:val="0"/>
          <w:numId w:val="17"/>
        </w:numPr>
      </w:pPr>
      <w:r>
        <w:t>Podejmowanie działąń  profilaktyczno-terapeutycznych  w zakresie przeciwdziałania uzależnieniom  alkoholowym z uwzględnieniem zajęć  sportowych, rekreacyjnych  i kulturalnych.</w:t>
      </w:r>
    </w:p>
    <w:p w:rsidR="00E33274" w:rsidRDefault="00E33274" w:rsidP="00E33274">
      <w:pPr>
        <w:pStyle w:val="pkt"/>
        <w:numPr>
          <w:ilvl w:val="0"/>
          <w:numId w:val="17"/>
        </w:numPr>
      </w:pPr>
      <w:r>
        <w:t>Organizowanie wsparcia na rzecz dzieci i młodzieży  z grup ryzyka (narkotyki, alkohol) poprzez możliwość udziału  w warsztatach i grupach terapeutycznych oraz wspieranie rodzin  w tworzeniu sprzyjających warunków wychowawczych.</w:t>
      </w:r>
    </w:p>
    <w:p w:rsidR="00E33274" w:rsidRDefault="00E33274" w:rsidP="00E33274">
      <w:pPr>
        <w:pStyle w:val="pkt"/>
        <w:numPr>
          <w:ilvl w:val="0"/>
          <w:numId w:val="17"/>
        </w:numPr>
      </w:pPr>
      <w:r>
        <w:t>Tworzenie oferty aktywnego wypoczynku dzieci i młodzieży z realizacją programów sportowych oraz  edukacyjnych z zakresu profilaktyki uzależnień.</w:t>
      </w:r>
    </w:p>
    <w:p w:rsidR="00E33274" w:rsidRDefault="00E33274" w:rsidP="00E33274">
      <w:pPr>
        <w:pStyle w:val="pkt"/>
        <w:numPr>
          <w:ilvl w:val="0"/>
          <w:numId w:val="14"/>
        </w:numPr>
      </w:pPr>
      <w:r>
        <w:t>Działalność na rzecz osób starszych i niepełnosprawnych, w szczególności:</w:t>
      </w:r>
    </w:p>
    <w:p w:rsidR="00E33274" w:rsidRDefault="00E33274" w:rsidP="00E33274">
      <w:pPr>
        <w:pStyle w:val="pkt"/>
        <w:numPr>
          <w:ilvl w:val="0"/>
          <w:numId w:val="15"/>
        </w:numPr>
      </w:pPr>
      <w:r>
        <w:t>Prowadzenie  działań mających na celu aktywizację seniorów w klubie Senior plus oraz w sekcjach i kołach.</w:t>
      </w:r>
    </w:p>
    <w:p w:rsidR="00E33274" w:rsidRDefault="00E33274" w:rsidP="00E33274">
      <w:pPr>
        <w:pStyle w:val="pkt"/>
        <w:numPr>
          <w:ilvl w:val="0"/>
          <w:numId w:val="15"/>
        </w:numPr>
      </w:pPr>
      <w:r>
        <w:lastRenderedPageBreak/>
        <w:t xml:space="preserve">Wspieranie działalności kulturanej i turystycznej seniorów ( wsparcie organizacji wyjazdów  integracyjnych z programami  rekreacyjno-zdrowotnymi, kulturalnymi i turystycznymi) </w:t>
      </w:r>
    </w:p>
    <w:p w:rsidR="00E33274" w:rsidRDefault="00E33274" w:rsidP="00E33274">
      <w:pPr>
        <w:pStyle w:val="pkt"/>
      </w:pPr>
    </w:p>
    <w:p w:rsidR="00E33274" w:rsidRDefault="00E33274" w:rsidP="00E33274">
      <w:pPr>
        <w:pStyle w:val="pkt"/>
        <w:numPr>
          <w:ilvl w:val="0"/>
          <w:numId w:val="14"/>
        </w:numPr>
      </w:pPr>
      <w:r>
        <w:t>K</w:t>
      </w:r>
      <w:r w:rsidRPr="0095724F">
        <w:t>ultur</w:t>
      </w:r>
      <w:r>
        <w:t>a</w:t>
      </w:r>
      <w:r w:rsidRPr="0095724F">
        <w:t>, sztuk</w:t>
      </w:r>
      <w:r>
        <w:t>a</w:t>
      </w:r>
      <w:r w:rsidRPr="0095724F">
        <w:t>, ochron</w:t>
      </w:r>
      <w:r>
        <w:t>a</w:t>
      </w:r>
      <w:r w:rsidRPr="0095724F">
        <w:t xml:space="preserve"> dóbr kultury i dziedzictwa narodowego</w:t>
      </w:r>
      <w:r>
        <w:t xml:space="preserve"> – wzbogacanie  oferty kulturalnej Gminy;</w:t>
      </w:r>
    </w:p>
    <w:p w:rsidR="00E33274" w:rsidRDefault="00E33274" w:rsidP="00E33274">
      <w:pPr>
        <w:pStyle w:val="pkt"/>
        <w:numPr>
          <w:ilvl w:val="0"/>
          <w:numId w:val="14"/>
        </w:numPr>
      </w:pPr>
      <w:r>
        <w:t>W</w:t>
      </w:r>
      <w:r w:rsidRPr="00F75975">
        <w:t xml:space="preserve">spieranie działań mających na celu </w:t>
      </w:r>
      <w:r>
        <w:t>p</w:t>
      </w:r>
      <w:r w:rsidRPr="00F75975">
        <w:t>odtrzymywani</w:t>
      </w:r>
      <w:r>
        <w:t>e</w:t>
      </w:r>
      <w:r w:rsidRPr="00F75975">
        <w:t xml:space="preserve"> i upowszechniani</w:t>
      </w:r>
      <w:r>
        <w:t>e</w:t>
      </w:r>
      <w:r w:rsidRPr="00F75975">
        <w:t xml:space="preserve"> tradycji narodowej, pielęgnowani</w:t>
      </w:r>
      <w:r>
        <w:t>e</w:t>
      </w:r>
      <w:r w:rsidRPr="00F75975">
        <w:t xml:space="preserve"> polskości</w:t>
      </w:r>
      <w:r>
        <w:t>,  patriotyzmu</w:t>
      </w:r>
      <w:r w:rsidRPr="00F75975">
        <w:t xml:space="preserve"> </w:t>
      </w:r>
      <w:r>
        <w:t xml:space="preserve"> </w:t>
      </w:r>
      <w:r w:rsidRPr="00F75975">
        <w:t>oraz rozwoju świadomości narodowe</w:t>
      </w:r>
      <w:r>
        <w:t xml:space="preserve">j, obywatelskiej </w:t>
      </w:r>
      <w:r w:rsidRPr="00F75975">
        <w:t>i kulturowej</w:t>
      </w:r>
      <w:r>
        <w:t>.</w:t>
      </w:r>
    </w:p>
    <w:p w:rsidR="00E33274" w:rsidRDefault="00E33274" w:rsidP="007873C6">
      <w:pPr>
        <w:pStyle w:val="pkt"/>
      </w:pPr>
      <w:r>
        <w:t xml:space="preserve"> </w:t>
      </w:r>
    </w:p>
    <w:p w:rsidR="00E33274" w:rsidRPr="007873C6" w:rsidRDefault="00E33274" w:rsidP="007873C6">
      <w:pPr>
        <w:jc w:val="center"/>
      </w:pPr>
      <w:r w:rsidRPr="00265B69">
        <w:rPr>
          <w:b/>
        </w:rPr>
        <w:t>Formy współpracy</w:t>
      </w:r>
    </w:p>
    <w:p w:rsidR="00E33274" w:rsidRPr="0095724F" w:rsidRDefault="00E33274" w:rsidP="007873C6">
      <w:pPr>
        <w:jc w:val="center"/>
      </w:pPr>
      <w:r w:rsidRPr="0095724F">
        <w:t xml:space="preserve">§ </w:t>
      </w:r>
      <w:r>
        <w:t>7</w:t>
      </w:r>
    </w:p>
    <w:p w:rsidR="00E33274" w:rsidRDefault="00E33274" w:rsidP="00E33274">
      <w:pPr>
        <w:pStyle w:val="pkt"/>
        <w:numPr>
          <w:ilvl w:val="0"/>
          <w:numId w:val="12"/>
        </w:numPr>
      </w:pPr>
      <w:r w:rsidRPr="0095724F">
        <w:t xml:space="preserve">Współpraca Gminy Kałuszyn z organizacjami pozarządowymi </w:t>
      </w:r>
      <w:r>
        <w:t xml:space="preserve"> prowadzącymi </w:t>
      </w:r>
    </w:p>
    <w:p w:rsidR="00E33274" w:rsidRDefault="00E33274" w:rsidP="006A25C4">
      <w:pPr>
        <w:pStyle w:val="pkt"/>
      </w:pPr>
      <w:r>
        <w:t xml:space="preserve"> działalność na terenie gminy Kałuszyn obejmuje współpracę o charakterze  finansowym</w:t>
      </w:r>
    </w:p>
    <w:p w:rsidR="00E33274" w:rsidRPr="0095724F" w:rsidRDefault="006A25C4" w:rsidP="006A25C4">
      <w:pPr>
        <w:pStyle w:val="pkt"/>
        <w:ind w:left="0" w:firstLine="0"/>
      </w:pPr>
      <w:r>
        <w:t xml:space="preserve">      </w:t>
      </w:r>
      <w:r w:rsidR="00E33274">
        <w:t xml:space="preserve"> i poza finansowym. </w:t>
      </w:r>
    </w:p>
    <w:p w:rsidR="00E33274" w:rsidRPr="0095724F" w:rsidRDefault="00E33274" w:rsidP="006A25C4">
      <w:pPr>
        <w:pStyle w:val="pkt"/>
      </w:pPr>
      <w:r>
        <w:t xml:space="preserve">2.  </w:t>
      </w:r>
      <w:r w:rsidRPr="0095724F">
        <w:t xml:space="preserve">Współpraca o charakterze finansowym może </w:t>
      </w:r>
      <w:r>
        <w:t xml:space="preserve">być prowadzona </w:t>
      </w:r>
      <w:r w:rsidRPr="0095724F">
        <w:t>w następujących formach:</w:t>
      </w:r>
    </w:p>
    <w:p w:rsidR="00E33274" w:rsidRDefault="00E33274" w:rsidP="00E33274">
      <w:pPr>
        <w:pStyle w:val="Bezodstpw"/>
      </w:pPr>
      <w:r>
        <w:t xml:space="preserve">          1) powierzenia  wykonywania  zadań publicznych wraz z udzieleniem dotacji   </w:t>
      </w:r>
    </w:p>
    <w:p w:rsidR="00E33274" w:rsidRDefault="00E33274" w:rsidP="00E33274">
      <w:pPr>
        <w:pStyle w:val="Bezodstpw"/>
        <w:spacing w:line="360" w:lineRule="auto"/>
      </w:pPr>
      <w:r>
        <w:t xml:space="preserve">            na dofinansowanie ich realizacji;</w:t>
      </w:r>
    </w:p>
    <w:p w:rsidR="00E33274" w:rsidRDefault="00E33274" w:rsidP="00E33274">
      <w:pPr>
        <w:pStyle w:val="Bezodstpw"/>
      </w:pPr>
      <w:r>
        <w:t xml:space="preserve">          2) wspierania wykonywania  zadań publicznych wraz z udzieleniem dotacji na </w:t>
      </w:r>
    </w:p>
    <w:p w:rsidR="00E33274" w:rsidRPr="001228FE" w:rsidRDefault="00E33274" w:rsidP="00E33274">
      <w:pPr>
        <w:pStyle w:val="Bezodstpw"/>
      </w:pPr>
      <w:r>
        <w:t xml:space="preserve">            dofinansowanie ich  realizacji.</w:t>
      </w:r>
    </w:p>
    <w:p w:rsidR="00E33274" w:rsidRDefault="00E33274" w:rsidP="00E33274">
      <w:pPr>
        <w:pStyle w:val="Bezodstpw"/>
      </w:pPr>
    </w:p>
    <w:p w:rsidR="00E33274" w:rsidRDefault="00E33274" w:rsidP="00E33274">
      <w:pPr>
        <w:pStyle w:val="Bezodstpw"/>
      </w:pPr>
      <w:r>
        <w:t xml:space="preserve">3. Współpraca  o charakterze pozafinansowym może być prowadzona  w szczególności </w:t>
      </w:r>
    </w:p>
    <w:p w:rsidR="00E33274" w:rsidRDefault="00E33274" w:rsidP="00E33274">
      <w:pPr>
        <w:pStyle w:val="Bezodstpw"/>
      </w:pPr>
      <w:r>
        <w:t xml:space="preserve">    w formach: </w:t>
      </w:r>
    </w:p>
    <w:p w:rsidR="00E33274" w:rsidRDefault="00E33274" w:rsidP="00E33274">
      <w:pPr>
        <w:pStyle w:val="pkt"/>
        <w:numPr>
          <w:ilvl w:val="0"/>
          <w:numId w:val="10"/>
        </w:numPr>
      </w:pPr>
      <w:r>
        <w:t>obejmowania honorowym patronatem Burmistrza działań prowadzonych przez organizacje;</w:t>
      </w:r>
    </w:p>
    <w:p w:rsidR="00E33274" w:rsidRDefault="00E33274" w:rsidP="00E33274">
      <w:pPr>
        <w:pStyle w:val="pkt"/>
        <w:numPr>
          <w:ilvl w:val="0"/>
          <w:numId w:val="10"/>
        </w:numPr>
      </w:pPr>
      <w:r w:rsidRPr="0095724F">
        <w:t>realizowania wspólnych projektów i inicjatyw na rzecz społeczności lokalnej;</w:t>
      </w:r>
    </w:p>
    <w:p w:rsidR="00E33274" w:rsidRDefault="00E33274" w:rsidP="00E33274">
      <w:pPr>
        <w:pStyle w:val="pkt"/>
        <w:numPr>
          <w:ilvl w:val="0"/>
          <w:numId w:val="10"/>
        </w:numPr>
      </w:pPr>
      <w:r w:rsidRPr="0095724F">
        <w:t>wzajemnego</w:t>
      </w:r>
      <w:r w:rsidRPr="0095724F">
        <w:rPr>
          <w:sz w:val="16"/>
          <w:szCs w:val="16"/>
        </w:rPr>
        <w:t xml:space="preserve"> </w:t>
      </w:r>
      <w:r w:rsidRPr="0095724F">
        <w:t>informowania</w:t>
      </w:r>
      <w:r w:rsidRPr="0095724F">
        <w:rPr>
          <w:sz w:val="16"/>
          <w:szCs w:val="16"/>
        </w:rPr>
        <w:t xml:space="preserve"> </w:t>
      </w:r>
      <w:r w:rsidRPr="0095724F">
        <w:t>się</w:t>
      </w:r>
      <w:r w:rsidRPr="0095724F">
        <w:rPr>
          <w:sz w:val="16"/>
          <w:szCs w:val="16"/>
        </w:rPr>
        <w:t xml:space="preserve"> </w:t>
      </w:r>
      <w:r w:rsidRPr="0095724F">
        <w:t>o</w:t>
      </w:r>
      <w:r w:rsidRPr="0095724F">
        <w:rPr>
          <w:sz w:val="16"/>
          <w:szCs w:val="16"/>
        </w:rPr>
        <w:t xml:space="preserve"> </w:t>
      </w:r>
      <w:r w:rsidRPr="0095724F">
        <w:t>planowanych</w:t>
      </w:r>
      <w:r w:rsidRPr="0095724F">
        <w:rPr>
          <w:sz w:val="16"/>
          <w:szCs w:val="16"/>
        </w:rPr>
        <w:t xml:space="preserve"> </w:t>
      </w:r>
      <w:r w:rsidRPr="0095724F">
        <w:t>kierunkach</w:t>
      </w:r>
      <w:r w:rsidRPr="0095724F">
        <w:rPr>
          <w:sz w:val="16"/>
          <w:szCs w:val="16"/>
        </w:rPr>
        <w:t xml:space="preserve"> </w:t>
      </w:r>
      <w:r w:rsidRPr="0095724F">
        <w:t>działalności</w:t>
      </w:r>
      <w:r w:rsidRPr="0095724F">
        <w:rPr>
          <w:sz w:val="16"/>
          <w:szCs w:val="16"/>
        </w:rPr>
        <w:t xml:space="preserve"> </w:t>
      </w:r>
      <w:r w:rsidRPr="0095724F">
        <w:t>i współdziałania w celu zharmonizowania tych kierunków;</w:t>
      </w:r>
    </w:p>
    <w:p w:rsidR="00E33274" w:rsidRDefault="00E33274" w:rsidP="00E33274">
      <w:pPr>
        <w:pStyle w:val="pkt"/>
        <w:numPr>
          <w:ilvl w:val="0"/>
          <w:numId w:val="10"/>
        </w:numPr>
      </w:pPr>
      <w:r w:rsidRPr="0095724F">
        <w:t>konsultowania z organizacjami pozarządowymi, odpowiednio do zakresu ich działania projektów aktów normatywnych w dziedzinach dotyczących działalności statutowej tych organizacji;</w:t>
      </w:r>
    </w:p>
    <w:p w:rsidR="00E33274" w:rsidRDefault="00E33274" w:rsidP="00E33274">
      <w:pPr>
        <w:pStyle w:val="pkt"/>
        <w:numPr>
          <w:ilvl w:val="0"/>
          <w:numId w:val="10"/>
        </w:numPr>
      </w:pPr>
      <w:r w:rsidRPr="0095724F">
        <w:t xml:space="preserve"> współdziałania (udzielania pomocy)  w pozyskiwaniu środków finansowych na realizację zadań publicznych z innych żródeł niż dotacja gminy;</w:t>
      </w:r>
    </w:p>
    <w:p w:rsidR="00E33274" w:rsidRDefault="00E33274" w:rsidP="00E33274">
      <w:pPr>
        <w:pStyle w:val="pkt"/>
        <w:numPr>
          <w:ilvl w:val="0"/>
          <w:numId w:val="10"/>
        </w:numPr>
      </w:pPr>
      <w:r w:rsidRPr="0095724F">
        <w:t>udzielania p</w:t>
      </w:r>
      <w:r>
        <w:t>omocy  przy organizowani</w:t>
      </w:r>
      <w:r w:rsidRPr="0095724F">
        <w:t>u spotkań otwartych przez organizacje, których tematyka wiąże się z Programem, między innymi poprzez możliwość nieodpłatnego udostępnienia lokalu, środków technicznych itp.</w:t>
      </w:r>
      <w:r>
        <w:t>;</w:t>
      </w:r>
      <w:r w:rsidRPr="0095724F">
        <w:t xml:space="preserve">  </w:t>
      </w:r>
    </w:p>
    <w:p w:rsidR="00E33274" w:rsidRDefault="00E33274" w:rsidP="00E33274">
      <w:pPr>
        <w:pStyle w:val="pkt"/>
        <w:numPr>
          <w:ilvl w:val="0"/>
          <w:numId w:val="10"/>
        </w:numPr>
      </w:pPr>
      <w:r>
        <w:t>publikowanie istotnych informacji na stronie internetowej Gminy zarówno w zakresie działań podejmowanych przez samorząd jak i organizacje;</w:t>
      </w:r>
    </w:p>
    <w:p w:rsidR="00E33274" w:rsidRPr="0095724F" w:rsidRDefault="00E33274" w:rsidP="00E33274">
      <w:pPr>
        <w:pStyle w:val="pkt"/>
        <w:numPr>
          <w:ilvl w:val="0"/>
          <w:numId w:val="10"/>
        </w:numPr>
      </w:pPr>
      <w:r w:rsidRPr="0095724F">
        <w:t>promocji prowadzonej przez organizacje działalności w sferze zadń publicznych</w:t>
      </w:r>
      <w:r>
        <w:t>.</w:t>
      </w:r>
    </w:p>
    <w:p w:rsidR="00E33274" w:rsidRPr="002412F1" w:rsidRDefault="00E33274" w:rsidP="00E33274">
      <w:pPr>
        <w:pStyle w:val="pkt"/>
        <w:ind w:firstLine="0"/>
        <w:rPr>
          <w:b/>
        </w:rPr>
      </w:pPr>
      <w:r>
        <w:tab/>
        <w:t xml:space="preserve">                                   </w:t>
      </w:r>
      <w:r>
        <w:rPr>
          <w:b/>
        </w:rPr>
        <w:t xml:space="preserve"> </w:t>
      </w:r>
      <w:r>
        <w:rPr>
          <w:b/>
        </w:rPr>
        <w:tab/>
      </w:r>
    </w:p>
    <w:p w:rsidR="00E33274" w:rsidRDefault="00E33274" w:rsidP="00E33274">
      <w:pPr>
        <w:pStyle w:val="paragraf"/>
        <w:numPr>
          <w:ilvl w:val="0"/>
          <w:numId w:val="0"/>
        </w:numPr>
        <w:jc w:val="center"/>
        <w:rPr>
          <w:b/>
        </w:rPr>
      </w:pPr>
      <w:r w:rsidRPr="004A749A">
        <w:rPr>
          <w:b/>
        </w:rPr>
        <w:t xml:space="preserve">Okres ralizacji </w:t>
      </w:r>
      <w:r>
        <w:rPr>
          <w:b/>
        </w:rPr>
        <w:t>programu</w:t>
      </w:r>
    </w:p>
    <w:p w:rsidR="00E33274" w:rsidRPr="00FD335C" w:rsidRDefault="00E33274" w:rsidP="00E33274">
      <w:pPr>
        <w:pStyle w:val="paragraf"/>
        <w:numPr>
          <w:ilvl w:val="0"/>
          <w:numId w:val="0"/>
        </w:numPr>
        <w:jc w:val="center"/>
      </w:pPr>
      <w:r w:rsidRPr="00FD335C">
        <w:t>§</w:t>
      </w:r>
      <w:r>
        <w:t>8</w:t>
      </w:r>
    </w:p>
    <w:p w:rsidR="007873C6" w:rsidRDefault="00E33274" w:rsidP="007873C6">
      <w:pPr>
        <w:pStyle w:val="Tekstpodstawowy3"/>
        <w:shd w:val="clear" w:color="auto" w:fill="FFFFFF"/>
        <w:jc w:val="both"/>
        <w:textAlignment w:val="top"/>
        <w:rPr>
          <w:b/>
        </w:rPr>
      </w:pPr>
      <w:r>
        <w:rPr>
          <w:sz w:val="24"/>
          <w:szCs w:val="24"/>
        </w:rPr>
        <w:lastRenderedPageBreak/>
        <w:t xml:space="preserve"> </w:t>
      </w:r>
      <w:r w:rsidRPr="009917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Niniejszy </w:t>
      </w:r>
      <w:r w:rsidRPr="00991753">
        <w:rPr>
          <w:sz w:val="24"/>
          <w:szCs w:val="24"/>
        </w:rPr>
        <w:t xml:space="preserve"> program</w:t>
      </w:r>
      <w:r>
        <w:rPr>
          <w:sz w:val="24"/>
          <w:szCs w:val="24"/>
        </w:rPr>
        <w:t xml:space="preserve"> </w:t>
      </w:r>
      <w:r w:rsidRPr="00991753">
        <w:rPr>
          <w:sz w:val="24"/>
          <w:szCs w:val="24"/>
        </w:rPr>
        <w:t xml:space="preserve"> współpracy </w:t>
      </w:r>
      <w:r>
        <w:rPr>
          <w:sz w:val="24"/>
          <w:szCs w:val="24"/>
        </w:rPr>
        <w:t xml:space="preserve">z organizacjami </w:t>
      </w:r>
      <w:r w:rsidRPr="00991753">
        <w:rPr>
          <w:sz w:val="24"/>
          <w:szCs w:val="24"/>
        </w:rPr>
        <w:t xml:space="preserve"> obejmuj</w:t>
      </w:r>
      <w:r>
        <w:rPr>
          <w:sz w:val="24"/>
          <w:szCs w:val="24"/>
        </w:rPr>
        <w:t>e okres realizacji od 01.01.2020 r. do 31.12.2020 r.</w:t>
      </w:r>
      <w:r w:rsidRPr="009917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91753">
        <w:rPr>
          <w:sz w:val="24"/>
          <w:szCs w:val="24"/>
        </w:rPr>
        <w:t xml:space="preserve"> </w:t>
      </w:r>
      <w:r w:rsidR="007873C6">
        <w:rPr>
          <w:b/>
        </w:rPr>
        <w:t xml:space="preserve"> </w:t>
      </w:r>
    </w:p>
    <w:p w:rsidR="00E33274" w:rsidRDefault="00E33274" w:rsidP="007873C6">
      <w:pPr>
        <w:pStyle w:val="paragraf"/>
        <w:numPr>
          <w:ilvl w:val="0"/>
          <w:numId w:val="0"/>
        </w:numPr>
        <w:jc w:val="center"/>
        <w:rPr>
          <w:b/>
        </w:rPr>
      </w:pPr>
      <w:r>
        <w:rPr>
          <w:b/>
        </w:rPr>
        <w:t>Sposób realizacji programu</w:t>
      </w:r>
    </w:p>
    <w:p w:rsidR="00E33274" w:rsidRPr="00A66D6A" w:rsidRDefault="00E33274" w:rsidP="00E33274">
      <w:pPr>
        <w:pStyle w:val="paragraf"/>
        <w:numPr>
          <w:ilvl w:val="0"/>
          <w:numId w:val="0"/>
        </w:numPr>
        <w:jc w:val="center"/>
      </w:pPr>
      <w:r w:rsidRPr="00A66D6A">
        <w:t xml:space="preserve">§ </w:t>
      </w:r>
      <w:r>
        <w:t>9</w:t>
      </w:r>
    </w:p>
    <w:p w:rsidR="00E33274" w:rsidRDefault="00E33274" w:rsidP="00E33274">
      <w:pPr>
        <w:pStyle w:val="pkt"/>
      </w:pPr>
      <w:r>
        <w:t xml:space="preserve">Zlecanie organizacjom realizacji zadań publicznych w formach określonych w § 7  może </w:t>
      </w:r>
    </w:p>
    <w:p w:rsidR="00E33274" w:rsidRDefault="00E33274" w:rsidP="00E33274">
      <w:pPr>
        <w:pStyle w:val="pkt"/>
      </w:pPr>
      <w:r>
        <w:t xml:space="preserve">odbywać się  po przeprowadzeniu  otwartego  konkursu ofert, chyba że przepisy odrębne </w:t>
      </w:r>
    </w:p>
    <w:p w:rsidR="00E33274" w:rsidRDefault="00E33274" w:rsidP="00E33274">
      <w:pPr>
        <w:pStyle w:val="pkt"/>
      </w:pPr>
      <w:r>
        <w:t xml:space="preserve">przewidują inny tryb zlecania  lub jeżeli dane zadania mogą być zrealiozwane efektywniej </w:t>
      </w:r>
    </w:p>
    <w:p w:rsidR="00E33274" w:rsidRDefault="00E33274" w:rsidP="00E33274">
      <w:pPr>
        <w:pStyle w:val="pkt"/>
      </w:pPr>
      <w:r>
        <w:t>w inny sposób  określony w przepisach odrębnych.</w:t>
      </w:r>
    </w:p>
    <w:p w:rsidR="00E33274" w:rsidRDefault="00E33274" w:rsidP="00E33274">
      <w:pPr>
        <w:pStyle w:val="pkt"/>
      </w:pPr>
    </w:p>
    <w:p w:rsidR="00E33274" w:rsidRDefault="00E33274" w:rsidP="00E33274">
      <w:pPr>
        <w:pStyle w:val="pkt"/>
      </w:pPr>
      <w:r w:rsidRPr="00A66D6A">
        <w:t xml:space="preserve">                                                                       § </w:t>
      </w:r>
      <w:r>
        <w:t>10</w:t>
      </w:r>
    </w:p>
    <w:p w:rsidR="00E33274" w:rsidRPr="00A66D6A" w:rsidRDefault="00E33274" w:rsidP="00E33274">
      <w:pPr>
        <w:pStyle w:val="pkt"/>
      </w:pPr>
    </w:p>
    <w:p w:rsidR="00E33274" w:rsidRDefault="00E33274" w:rsidP="00E33274">
      <w:pPr>
        <w:pStyle w:val="pkt"/>
      </w:pPr>
      <w:r>
        <w:t xml:space="preserve">Mieszkańcy Gminy i  organizacje  z własnej inicjatywy mogą złożyć ofertę realizacji  </w:t>
      </w:r>
    </w:p>
    <w:p w:rsidR="00E33274" w:rsidRDefault="00E33274" w:rsidP="00E33274">
      <w:pPr>
        <w:pStyle w:val="pkt"/>
      </w:pPr>
      <w:r>
        <w:t xml:space="preserve">zadań publicznych w ramach inicjatywy lokalnej, które są realizowane dotychczas w inny </w:t>
      </w:r>
    </w:p>
    <w:p w:rsidR="00E33274" w:rsidRDefault="00E33274" w:rsidP="00E33274">
      <w:pPr>
        <w:pStyle w:val="pkt"/>
      </w:pPr>
      <w:r>
        <w:t xml:space="preserve">sposób, np. przez organy administracji publicznej. Przy rozpatrywaniu takiej ofery stosuje </w:t>
      </w:r>
    </w:p>
    <w:p w:rsidR="00E33274" w:rsidRDefault="00E33274" w:rsidP="00E33274">
      <w:pPr>
        <w:pStyle w:val="pkt"/>
      </w:pPr>
      <w:r>
        <w:t>się odpowiednio przepisy ustawy.</w:t>
      </w:r>
    </w:p>
    <w:p w:rsidR="00E33274" w:rsidRDefault="00E33274" w:rsidP="00E33274">
      <w:pPr>
        <w:pStyle w:val="pkt"/>
        <w:ind w:firstLine="0"/>
      </w:pPr>
    </w:p>
    <w:p w:rsidR="00E33274" w:rsidRPr="00265B69" w:rsidRDefault="00E33274" w:rsidP="00E33274">
      <w:pPr>
        <w:rPr>
          <w:b/>
        </w:rPr>
      </w:pPr>
      <w:r>
        <w:t xml:space="preserve">               </w:t>
      </w:r>
      <w:r w:rsidRPr="00265B69">
        <w:rPr>
          <w:b/>
        </w:rPr>
        <w:t>Wysokość środków p</w:t>
      </w:r>
      <w:r>
        <w:rPr>
          <w:b/>
        </w:rPr>
        <w:t>lanowanych</w:t>
      </w:r>
      <w:r w:rsidRPr="00265B69">
        <w:rPr>
          <w:b/>
        </w:rPr>
        <w:t xml:space="preserve"> na realizację programu</w:t>
      </w:r>
    </w:p>
    <w:p w:rsidR="00E33274" w:rsidRPr="000676A0" w:rsidRDefault="00E33274" w:rsidP="007873C6">
      <w:pPr>
        <w:spacing w:after="0"/>
      </w:pPr>
    </w:p>
    <w:p w:rsidR="00E33274" w:rsidRDefault="00E33274" w:rsidP="00E33274">
      <w:pPr>
        <w:pStyle w:val="pkt"/>
        <w:ind w:firstLine="0"/>
      </w:pPr>
      <w:r>
        <w:t xml:space="preserve">                                                     </w:t>
      </w:r>
      <w:r w:rsidRPr="0095724F">
        <w:t>§ 1</w:t>
      </w:r>
      <w:r>
        <w:t>1</w:t>
      </w:r>
    </w:p>
    <w:p w:rsidR="00E33274" w:rsidRDefault="00E33274" w:rsidP="00E33274">
      <w:pPr>
        <w:pStyle w:val="pkt"/>
        <w:ind w:firstLine="0"/>
      </w:pPr>
    </w:p>
    <w:p w:rsidR="00E33274" w:rsidRPr="00AE13C5" w:rsidRDefault="00E33274" w:rsidP="00E33274">
      <w:pPr>
        <w:autoSpaceDE w:val="0"/>
        <w:autoSpaceDN w:val="0"/>
        <w:adjustRightInd w:val="0"/>
        <w:jc w:val="both"/>
      </w:pPr>
      <w:r w:rsidRPr="00AE13C5">
        <w:t>1. Wysokość środków przeznaczona na realizację programu zostanie określona w budżecie Gminy Kałuszyn na rok 20</w:t>
      </w:r>
      <w:r>
        <w:t>20</w:t>
      </w:r>
      <w:r w:rsidRPr="00AE13C5">
        <w:t>. Wydatki związane z realizacją zadań, o których mowa w Programie, nie mogą przekroczyć kwoty środków finansowanych zaplanowanych na ten cel w budżecie na rok 20</w:t>
      </w:r>
      <w:r>
        <w:t>20</w:t>
      </w:r>
      <w:r w:rsidRPr="00AE13C5">
        <w:t>.</w:t>
      </w:r>
    </w:p>
    <w:p w:rsidR="00E33274" w:rsidRPr="00AE13C5" w:rsidRDefault="00E33274" w:rsidP="00E33274">
      <w:pPr>
        <w:autoSpaceDE w:val="0"/>
        <w:autoSpaceDN w:val="0"/>
        <w:adjustRightInd w:val="0"/>
        <w:spacing w:line="276" w:lineRule="auto"/>
        <w:jc w:val="both"/>
      </w:pPr>
      <w:r w:rsidRPr="00AE13C5">
        <w:t xml:space="preserve">2. Prognozowane środki na dotacje udzielane organizacjom w </w:t>
      </w:r>
      <w:r>
        <w:t>trybie</w:t>
      </w:r>
      <w:r w:rsidRPr="00AE13C5">
        <w:t xml:space="preserve"> przewidzian</w:t>
      </w:r>
      <w:r>
        <w:t>ym</w:t>
      </w:r>
      <w:r w:rsidRPr="00AE13C5">
        <w:t xml:space="preserve"> w ustawie w 20</w:t>
      </w:r>
      <w:r>
        <w:t>20</w:t>
      </w:r>
      <w:r w:rsidRPr="00AE13C5">
        <w:t xml:space="preserve"> r. wynoszą </w:t>
      </w:r>
      <w:r>
        <w:t xml:space="preserve"> 147.500 </w:t>
      </w:r>
      <w:r w:rsidRPr="00AE13C5">
        <w:t>zł.</w:t>
      </w:r>
    </w:p>
    <w:p w:rsidR="00E33274" w:rsidRPr="00AE13C5" w:rsidRDefault="00E33274" w:rsidP="00E33274">
      <w:pPr>
        <w:autoSpaceDE w:val="0"/>
        <w:autoSpaceDN w:val="0"/>
        <w:adjustRightInd w:val="0"/>
        <w:spacing w:line="276" w:lineRule="auto"/>
        <w:jc w:val="both"/>
      </w:pPr>
      <w:r w:rsidRPr="00AE13C5">
        <w:t xml:space="preserve">3. </w:t>
      </w:r>
      <w:r>
        <w:t>Ś</w:t>
      </w:r>
      <w:r w:rsidRPr="00AE13C5">
        <w:t>rodki na realizację programu mogą w ciągu roku budżetowego   zostać zwiększone lub zmniejszone w zależności od sytuacji  finansowej Gminy i nie powoduje to potrzeby zmiany Programu.</w:t>
      </w:r>
    </w:p>
    <w:p w:rsidR="00E33274" w:rsidRPr="007E2B08" w:rsidRDefault="00E33274" w:rsidP="00E33274">
      <w:pPr>
        <w:pStyle w:val="pkt"/>
        <w:ind w:firstLine="0"/>
      </w:pPr>
    </w:p>
    <w:p w:rsidR="00E33274" w:rsidRDefault="00E33274" w:rsidP="00E33274">
      <w:pPr>
        <w:rPr>
          <w:b/>
        </w:rPr>
      </w:pPr>
      <w:r w:rsidRPr="00F53D0F">
        <w:rPr>
          <w:b/>
        </w:rPr>
        <w:t xml:space="preserve">                            </w:t>
      </w:r>
      <w:r>
        <w:rPr>
          <w:b/>
        </w:rPr>
        <w:t xml:space="preserve">     </w:t>
      </w:r>
      <w:r w:rsidRPr="00F53D0F">
        <w:rPr>
          <w:b/>
        </w:rPr>
        <w:t xml:space="preserve">     Sposób oceny realizacji programu</w:t>
      </w:r>
    </w:p>
    <w:p w:rsidR="00E33274" w:rsidRPr="00F53D0F" w:rsidRDefault="00E33274" w:rsidP="007873C6">
      <w:pPr>
        <w:spacing w:after="0"/>
        <w:rPr>
          <w:b/>
        </w:rPr>
      </w:pPr>
    </w:p>
    <w:p w:rsidR="00E33274" w:rsidRDefault="00E33274" w:rsidP="00E33274">
      <w:pPr>
        <w:pStyle w:val="pkt"/>
        <w:ind w:firstLine="0"/>
      </w:pPr>
      <w:r>
        <w:t xml:space="preserve">                                                       § 12</w:t>
      </w:r>
    </w:p>
    <w:p w:rsidR="00E33274" w:rsidRPr="008715EB" w:rsidRDefault="00E33274" w:rsidP="00E33274">
      <w:pPr>
        <w:pStyle w:val="pkt"/>
        <w:ind w:firstLine="0"/>
      </w:pPr>
    </w:p>
    <w:p w:rsidR="00E33274" w:rsidRPr="00275F37" w:rsidRDefault="00E33274" w:rsidP="00E33274">
      <w:pPr>
        <w:numPr>
          <w:ilvl w:val="0"/>
          <w:numId w:val="13"/>
        </w:numPr>
        <w:spacing w:after="0" w:line="240" w:lineRule="auto"/>
        <w:rPr>
          <w:color w:val="FF0000"/>
        </w:rPr>
      </w:pPr>
      <w:r>
        <w:rPr>
          <w:color w:val="000000"/>
        </w:rPr>
        <w:t>Nadzór i bieżącą ocenę oraz kontrolę stanu realizacji zadań, efektywności, rzetelności  i jakości ich wykonywania a także prawidłowości wykorzystania środków przekazywanych na realizację poszczególnych zadań oraz prowadzenia  dokumentacji dokonuje Burmistrz.</w:t>
      </w:r>
      <w:r w:rsidRPr="00B84481">
        <w:rPr>
          <w:rStyle w:val="text-justify1"/>
          <w:color w:val="FF0000"/>
        </w:rPr>
        <w:t xml:space="preserve"> </w:t>
      </w:r>
      <w:r w:rsidRPr="00B84481">
        <w:rPr>
          <w:rStyle w:val="text-justify1"/>
        </w:rPr>
        <w:t>Uzyskane informacje, wnioski i uwagi stają się podstawą do prac nad kolejnym programem współpracy.</w:t>
      </w:r>
    </w:p>
    <w:p w:rsidR="00E33274" w:rsidRPr="00B84481" w:rsidRDefault="00E33274" w:rsidP="00E3327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t xml:space="preserve">Burmistrz  przedkłada Radzie Miejskiej w terminie do dnia 31 maja 2021 roku  </w:t>
      </w:r>
      <w:r w:rsidRPr="00E202DA">
        <w:t>sprawozdanie z realizacji Programu  oraz publikuje w Biuletynie Informacji Publicznej.</w:t>
      </w:r>
    </w:p>
    <w:p w:rsidR="00E33274" w:rsidRPr="00FB6CC2" w:rsidRDefault="00E33274" w:rsidP="00E33274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7873C6" w:rsidRDefault="00E33274" w:rsidP="00E33274">
      <w:pPr>
        <w:rPr>
          <w:b/>
        </w:rPr>
      </w:pPr>
      <w:r w:rsidRPr="00E202DA">
        <w:rPr>
          <w:b/>
        </w:rPr>
        <w:t xml:space="preserve">   </w:t>
      </w:r>
    </w:p>
    <w:p w:rsidR="007873C6" w:rsidRDefault="007873C6" w:rsidP="00E33274">
      <w:pPr>
        <w:rPr>
          <w:b/>
        </w:rPr>
      </w:pPr>
    </w:p>
    <w:p w:rsidR="00E33274" w:rsidRPr="00E202DA" w:rsidRDefault="00E33274" w:rsidP="00E33274">
      <w:pPr>
        <w:rPr>
          <w:b/>
        </w:rPr>
      </w:pPr>
      <w:r w:rsidRPr="00E202DA">
        <w:rPr>
          <w:b/>
        </w:rPr>
        <w:lastRenderedPageBreak/>
        <w:t xml:space="preserve">      Informacja o sposobie tworzenia programu oraz o przebiegu konsultacji</w:t>
      </w:r>
    </w:p>
    <w:p w:rsidR="00E33274" w:rsidRPr="00E202DA" w:rsidRDefault="00E33274" w:rsidP="007873C6">
      <w:pPr>
        <w:spacing w:after="0"/>
        <w:rPr>
          <w:b/>
        </w:rPr>
      </w:pPr>
    </w:p>
    <w:p w:rsidR="00E33274" w:rsidRDefault="00E33274" w:rsidP="00E33274">
      <w:pPr>
        <w:pStyle w:val="pkt"/>
        <w:ind w:firstLine="0"/>
      </w:pPr>
      <w:r w:rsidRPr="00E202DA">
        <w:t xml:space="preserve">                                    </w:t>
      </w:r>
      <w:r>
        <w:t xml:space="preserve">                 </w:t>
      </w:r>
      <w:r w:rsidRPr="00E202DA">
        <w:t xml:space="preserve">§ </w:t>
      </w:r>
      <w:r>
        <w:t>13</w:t>
      </w:r>
    </w:p>
    <w:p w:rsidR="00E33274" w:rsidRPr="00E202DA" w:rsidRDefault="00E33274" w:rsidP="00E33274">
      <w:pPr>
        <w:pStyle w:val="pkt"/>
        <w:ind w:firstLine="0"/>
      </w:pPr>
    </w:p>
    <w:p w:rsidR="00E33274" w:rsidRPr="00E202DA" w:rsidRDefault="00E33274" w:rsidP="00E33274">
      <w:pPr>
        <w:pStyle w:val="pkt"/>
        <w:numPr>
          <w:ilvl w:val="0"/>
          <w:numId w:val="9"/>
        </w:numPr>
      </w:pPr>
      <w:r w:rsidRPr="00E202DA">
        <w:t xml:space="preserve">Projekt programu został skierowany przez Burmistrza do  konsultacji  z organizacjami pozarządowymi oraz podmiotami wymienionymi w art. 3 ust. 3 ustawy z dnia 24 kwietnia 2003 roku o działalności pożytku publicznego i o wolontariacie w sposób określony w uchwale Nr V/28/2011 Rady Miejskiej w Kałuszynie z dnia 30 marca 2011 r. w sprawie określenia szczegółowego sposobu konsultowania z   organizacjami pozarządowymi i podmiotami wymienionymi w art. 3 ust. 3 ustawy z dnia 24 kwietnia 2003 r. o działalności pożytku publicznego i o wolontariacie, projektów aktów prawa miejscowego w dziedzinach dotyczących działalności statutowej tych organizacji.  </w:t>
      </w:r>
    </w:p>
    <w:p w:rsidR="00E33274" w:rsidRPr="00E202DA" w:rsidRDefault="00E33274" w:rsidP="00E33274">
      <w:pPr>
        <w:pStyle w:val="pkt"/>
        <w:numPr>
          <w:ilvl w:val="0"/>
          <w:numId w:val="9"/>
        </w:numPr>
      </w:pPr>
      <w:r w:rsidRPr="00E202DA">
        <w:t xml:space="preserve">Jako forma konsultacji projektu programu współpracy zostało ustalone zamieszczenie projektu  w Biuletynie Informacji Publicznej  </w:t>
      </w:r>
      <w:hyperlink r:id="rId5" w:history="1">
        <w:r w:rsidRPr="00E202DA">
          <w:rPr>
            <w:rStyle w:val="Hipercze"/>
            <w:rFonts w:eastAsiaTheme="majorEastAsia"/>
            <w:color w:val="auto"/>
          </w:rPr>
          <w:t>www.umgkaluszyn.bip.org.pl</w:t>
        </w:r>
      </w:hyperlink>
      <w:r w:rsidRPr="00E202DA">
        <w:t xml:space="preserve">   Urzędu Miejskiego w Kałuszynie ze wskazaniem możliwości zgłaszania uwag za pośrednictwem poczty tradycyjnej na adres Urząd Miejski w Kałuszynie ul. Pocztowa 1, 05-310 Kałuszyn, osobiście w sekretariacie w godzinach pracy Urzędu lub za pośrednictwem poczty elektronicznej </w:t>
      </w:r>
      <w:hyperlink r:id="rId6" w:history="1">
        <w:r w:rsidRPr="00E202DA">
          <w:rPr>
            <w:rStyle w:val="Hipercze"/>
            <w:rFonts w:eastAsiaTheme="majorEastAsia"/>
            <w:color w:val="auto"/>
          </w:rPr>
          <w:t>umkaluszyn@kaluszyn.pl</w:t>
        </w:r>
      </w:hyperlink>
      <w:r w:rsidRPr="00E202DA">
        <w:t>.</w:t>
      </w:r>
    </w:p>
    <w:p w:rsidR="00E33274" w:rsidRPr="00E202DA" w:rsidRDefault="00E33274" w:rsidP="00E33274">
      <w:pPr>
        <w:pStyle w:val="pkt"/>
        <w:numPr>
          <w:ilvl w:val="0"/>
          <w:numId w:val="9"/>
        </w:numPr>
      </w:pPr>
      <w:r w:rsidRPr="00E202DA">
        <w:t>Po konsultacjach z organizacjami, rozpatrzeniu opinii i uwag projekt Programu podlega  skierowaniu  przez Burmistrza</w:t>
      </w:r>
      <w:r>
        <w:t xml:space="preserve"> </w:t>
      </w:r>
      <w:r w:rsidRPr="00E202DA">
        <w:t xml:space="preserve"> pod obrady Rady Miejskiej.</w:t>
      </w:r>
    </w:p>
    <w:p w:rsidR="00E33274" w:rsidRPr="00E202DA" w:rsidRDefault="00E33274" w:rsidP="00E33274">
      <w:pPr>
        <w:autoSpaceDE w:val="0"/>
        <w:autoSpaceDN w:val="0"/>
        <w:adjustRightInd w:val="0"/>
        <w:jc w:val="both"/>
      </w:pPr>
      <w:r w:rsidRPr="00E202DA">
        <w:t xml:space="preserve"> </w:t>
      </w:r>
    </w:p>
    <w:p w:rsidR="00E33274" w:rsidRPr="00E202DA" w:rsidRDefault="00E33274" w:rsidP="00E33274">
      <w:pPr>
        <w:autoSpaceDE w:val="0"/>
        <w:autoSpaceDN w:val="0"/>
        <w:adjustRightInd w:val="0"/>
        <w:jc w:val="center"/>
        <w:rPr>
          <w:b/>
        </w:rPr>
      </w:pPr>
      <w:r w:rsidRPr="00E202DA">
        <w:rPr>
          <w:b/>
        </w:rPr>
        <w:t xml:space="preserve">Tryb powoływania i zasady działania komisji konkursowych do opiniowania ofert </w:t>
      </w:r>
      <w:r w:rsidRPr="00E202DA">
        <w:rPr>
          <w:b/>
        </w:rPr>
        <w:br/>
        <w:t>w otwartych konkursach ofert</w:t>
      </w:r>
    </w:p>
    <w:p w:rsidR="00E33274" w:rsidRPr="00DC4222" w:rsidRDefault="00E33274" w:rsidP="007873C6">
      <w:pPr>
        <w:autoSpaceDE w:val="0"/>
        <w:autoSpaceDN w:val="0"/>
        <w:adjustRightInd w:val="0"/>
        <w:spacing w:after="0"/>
        <w:jc w:val="center"/>
        <w:rPr>
          <w:b/>
          <w:color w:val="FF0000"/>
        </w:rPr>
      </w:pPr>
    </w:p>
    <w:p w:rsidR="00E33274" w:rsidRPr="00F23EC1" w:rsidRDefault="00E33274" w:rsidP="00E33274">
      <w:pPr>
        <w:autoSpaceDE w:val="0"/>
        <w:autoSpaceDN w:val="0"/>
        <w:adjustRightInd w:val="0"/>
        <w:jc w:val="center"/>
        <w:rPr>
          <w:color w:val="000000"/>
        </w:rPr>
      </w:pPr>
      <w:r w:rsidRPr="00F23EC1">
        <w:rPr>
          <w:color w:val="000000"/>
        </w:rPr>
        <w:t>§ 1</w:t>
      </w:r>
      <w:r>
        <w:rPr>
          <w:color w:val="000000"/>
        </w:rPr>
        <w:t>4</w:t>
      </w:r>
    </w:p>
    <w:p w:rsidR="00E33274" w:rsidRPr="008F033E" w:rsidRDefault="00E33274" w:rsidP="007873C6">
      <w:pPr>
        <w:autoSpaceDE w:val="0"/>
        <w:autoSpaceDN w:val="0"/>
        <w:adjustRightInd w:val="0"/>
        <w:spacing w:after="0"/>
        <w:jc w:val="both"/>
        <w:rPr>
          <w:color w:val="000000"/>
          <w:sz w:val="16"/>
          <w:szCs w:val="16"/>
        </w:rPr>
      </w:pPr>
    </w:p>
    <w:p w:rsidR="00E33274" w:rsidRDefault="00E33274" w:rsidP="007873C6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1. Każdorazowo w związku z ogłoszonym konkursem ofert na wykonanie zadań publicznych </w:t>
      </w:r>
    </w:p>
    <w:p w:rsidR="00E33274" w:rsidRDefault="00E33274" w:rsidP="007873C6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Gminy w danym obszarze, wynikających z rocznego programu współpracy samorządu </w:t>
      </w:r>
    </w:p>
    <w:p w:rsidR="00E33274" w:rsidRDefault="00E33274" w:rsidP="007873C6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z organizacjami pozarządowymi, w celu  opiniowania ofert składanych w otwartych </w:t>
      </w:r>
    </w:p>
    <w:p w:rsidR="00E33274" w:rsidRDefault="00E33274" w:rsidP="007873C6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konkursach ofert Burmistrz powołuje  komisję konkursową, zwaną dalej komisją.  </w:t>
      </w:r>
    </w:p>
    <w:p w:rsidR="00E33274" w:rsidRPr="00294744" w:rsidRDefault="00E33274" w:rsidP="007873C6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>2. Pracą komisji kieruje przewodniczący, wyłoniony spośród   członków komisji.</w:t>
      </w:r>
    </w:p>
    <w:p w:rsidR="00E33274" w:rsidRDefault="00E33274" w:rsidP="007873C6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294744">
        <w:rPr>
          <w:color w:val="000000"/>
        </w:rPr>
        <w:t xml:space="preserve">W skład </w:t>
      </w:r>
      <w:r>
        <w:rPr>
          <w:color w:val="000000"/>
        </w:rPr>
        <w:t>k</w:t>
      </w:r>
      <w:r w:rsidRPr="00294744">
        <w:rPr>
          <w:color w:val="000000"/>
        </w:rPr>
        <w:t xml:space="preserve">omisji </w:t>
      </w:r>
      <w:r>
        <w:rPr>
          <w:color w:val="000000"/>
        </w:rPr>
        <w:t xml:space="preserve">konkursowej </w:t>
      </w:r>
      <w:r w:rsidRPr="00294744">
        <w:rPr>
          <w:color w:val="000000"/>
        </w:rPr>
        <w:t xml:space="preserve">wchodzą: </w:t>
      </w:r>
    </w:p>
    <w:p w:rsidR="00E33274" w:rsidRDefault="00E33274" w:rsidP="007873C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pracownicy Urzędu Miejskiego lub jednostek organizacyjnych Gminy  wyznaczeni przez Burmistrza,</w:t>
      </w:r>
    </w:p>
    <w:p w:rsidR="00E33274" w:rsidRPr="00294744" w:rsidRDefault="00E33274" w:rsidP="007873C6">
      <w:pPr>
        <w:autoSpaceDE w:val="0"/>
        <w:autoSpaceDN w:val="0"/>
        <w:adjustRightInd w:val="0"/>
        <w:spacing w:after="0"/>
        <w:ind w:left="510"/>
        <w:jc w:val="both"/>
        <w:rPr>
          <w:color w:val="000000"/>
        </w:rPr>
      </w:pPr>
      <w:r>
        <w:rPr>
          <w:color w:val="000000"/>
        </w:rPr>
        <w:t>2) przedstawiciele  organizacji pozarządowych z wyłączeniem osób reprezentujących organizacje biorące udział w konkursie.</w:t>
      </w:r>
    </w:p>
    <w:p w:rsidR="00E33274" w:rsidRDefault="00E33274" w:rsidP="007873C6">
      <w:pPr>
        <w:tabs>
          <w:tab w:val="left" w:pos="284"/>
        </w:tabs>
        <w:spacing w:after="0"/>
        <w:jc w:val="both"/>
      </w:pPr>
      <w:r>
        <w:rPr>
          <w:color w:val="000000"/>
        </w:rPr>
        <w:t xml:space="preserve">4. </w:t>
      </w:r>
      <w:r w:rsidRPr="00294744">
        <w:rPr>
          <w:color w:val="000000"/>
        </w:rPr>
        <w:t xml:space="preserve">W </w:t>
      </w:r>
      <w:r>
        <w:rPr>
          <w:color w:val="000000"/>
        </w:rPr>
        <w:t>pracach</w:t>
      </w:r>
      <w:r w:rsidRPr="00294744">
        <w:rPr>
          <w:color w:val="000000"/>
        </w:rPr>
        <w:t xml:space="preserve"> </w:t>
      </w:r>
      <w:r>
        <w:rPr>
          <w:color w:val="000000"/>
        </w:rPr>
        <w:t>k</w:t>
      </w:r>
      <w:r w:rsidRPr="00294744">
        <w:rPr>
          <w:color w:val="000000"/>
        </w:rPr>
        <w:t>o</w:t>
      </w:r>
      <w:r>
        <w:rPr>
          <w:color w:val="000000"/>
        </w:rPr>
        <w:t>misji mogą również uczestniczyć</w:t>
      </w:r>
      <w:r w:rsidRPr="00294744">
        <w:rPr>
          <w:color w:val="000000"/>
        </w:rPr>
        <w:t xml:space="preserve">, </w:t>
      </w:r>
      <w:r w:rsidRPr="00294744">
        <w:t xml:space="preserve">z głosem doradczym, osoby posiadające </w:t>
      </w:r>
    </w:p>
    <w:p w:rsidR="00E33274" w:rsidRDefault="00E33274" w:rsidP="007873C6">
      <w:pPr>
        <w:tabs>
          <w:tab w:val="left" w:pos="284"/>
        </w:tabs>
        <w:spacing w:after="0"/>
        <w:jc w:val="both"/>
      </w:pPr>
      <w:r>
        <w:t xml:space="preserve">    </w:t>
      </w:r>
      <w:r w:rsidRPr="00294744">
        <w:t xml:space="preserve">specjalistyczną wiedzę w dziedzinie obejmującej zakres zadań publicznych, których </w:t>
      </w:r>
    </w:p>
    <w:p w:rsidR="00E33274" w:rsidRDefault="00E33274" w:rsidP="007873C6">
      <w:pPr>
        <w:tabs>
          <w:tab w:val="left" w:pos="284"/>
        </w:tabs>
        <w:spacing w:after="0"/>
        <w:jc w:val="both"/>
      </w:pPr>
      <w:r>
        <w:t xml:space="preserve">     </w:t>
      </w:r>
      <w:r w:rsidRPr="00294744">
        <w:t>konkurs dotyczy.</w:t>
      </w:r>
    </w:p>
    <w:p w:rsidR="00E33274" w:rsidRDefault="00E33274" w:rsidP="007873C6">
      <w:pPr>
        <w:tabs>
          <w:tab w:val="left" w:pos="284"/>
        </w:tabs>
        <w:spacing w:after="0"/>
        <w:jc w:val="both"/>
      </w:pPr>
      <w:r>
        <w:t xml:space="preserve">5. Członkowie komisji za udział w posiedzeniu nie otrzymują wynagrodzenia.  </w:t>
      </w:r>
    </w:p>
    <w:p w:rsidR="00E33274" w:rsidRDefault="00E33274" w:rsidP="007873C6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t xml:space="preserve">6. </w:t>
      </w:r>
      <w:r>
        <w:rPr>
          <w:color w:val="000000"/>
        </w:rPr>
        <w:t xml:space="preserve">Komisja przy rozpatrywaniu ofert ocenia spełnienie kryteriów wskazanych w art. 15 ust. 1 </w:t>
      </w:r>
    </w:p>
    <w:p w:rsidR="00E33274" w:rsidRDefault="00E33274" w:rsidP="007873C6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color w:val="000000"/>
        </w:rPr>
        <w:t xml:space="preserve">    ustawy. </w:t>
      </w:r>
    </w:p>
    <w:p w:rsidR="00E33274" w:rsidRDefault="00E33274" w:rsidP="007873C6">
      <w:pPr>
        <w:autoSpaceDE w:val="0"/>
        <w:autoSpaceDN w:val="0"/>
        <w:adjustRightInd w:val="0"/>
        <w:spacing w:after="0"/>
        <w:jc w:val="both"/>
      </w:pPr>
      <w:r>
        <w:rPr>
          <w:color w:val="000000"/>
        </w:rPr>
        <w:t>7.</w:t>
      </w:r>
      <w:r w:rsidRPr="00F51BD0">
        <w:t xml:space="preserve"> </w:t>
      </w:r>
      <w:r>
        <w:t xml:space="preserve">Z posiedzenia komisja  sporządza protokół, który podpisują przewodniczący i wszyscy </w:t>
      </w:r>
    </w:p>
    <w:p w:rsidR="00E33274" w:rsidRPr="00F51BD0" w:rsidRDefault="00E33274" w:rsidP="00E33274">
      <w:pPr>
        <w:autoSpaceDE w:val="0"/>
        <w:autoSpaceDN w:val="0"/>
        <w:adjustRightInd w:val="0"/>
        <w:jc w:val="both"/>
      </w:pPr>
      <w:r>
        <w:t xml:space="preserve">    członkowie Komisji obecni na posiedzeniu oraz przedkłada Burmistrzowi.</w:t>
      </w:r>
    </w:p>
    <w:p w:rsidR="00E33274" w:rsidRDefault="00E33274" w:rsidP="00E332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 8. Decyzją o przyznaniu i wysokości   dotacji podejmuje  Burmistrz w drodze zarządzenia.</w:t>
      </w:r>
    </w:p>
    <w:p w:rsidR="00E33274" w:rsidRPr="00875356" w:rsidRDefault="00E33274" w:rsidP="00E33274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E33274" w:rsidRDefault="00E33274" w:rsidP="00E33274">
      <w:pPr>
        <w:jc w:val="center"/>
        <w:rPr>
          <w:b/>
        </w:rPr>
      </w:pPr>
      <w:r w:rsidRPr="00875356">
        <w:rPr>
          <w:b/>
        </w:rPr>
        <w:t>Postanowienia końcowe</w:t>
      </w:r>
    </w:p>
    <w:p w:rsidR="00E33274" w:rsidRDefault="00E33274" w:rsidP="007873C6">
      <w:pPr>
        <w:spacing w:after="0"/>
        <w:jc w:val="center"/>
        <w:rPr>
          <w:b/>
        </w:rPr>
      </w:pPr>
    </w:p>
    <w:p w:rsidR="00E33274" w:rsidRPr="00A9783B" w:rsidRDefault="00E33274" w:rsidP="00E33274">
      <w:pPr>
        <w:jc w:val="center"/>
      </w:pPr>
      <w:r w:rsidRPr="00A9783B">
        <w:t>§ 1</w:t>
      </w:r>
      <w:r>
        <w:t>5</w:t>
      </w:r>
    </w:p>
    <w:p w:rsidR="00E33274" w:rsidRDefault="00E33274" w:rsidP="00E33274">
      <w:pPr>
        <w:jc w:val="center"/>
        <w:rPr>
          <w:b/>
        </w:rPr>
      </w:pPr>
    </w:p>
    <w:p w:rsidR="00E33274" w:rsidRDefault="00E33274" w:rsidP="00E33274">
      <w:pPr>
        <w:pStyle w:val="Tekstpodstawowy3"/>
        <w:shd w:val="clear" w:color="auto" w:fill="FFFFFF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1. Zmiany niniejszego programu wymagają formy przyjętej  dla jego uchwalenia.</w:t>
      </w:r>
    </w:p>
    <w:p w:rsidR="00E33274" w:rsidRPr="00991753" w:rsidRDefault="00E33274" w:rsidP="00E33274">
      <w:pPr>
        <w:pStyle w:val="Tekstpodstawowy3"/>
        <w:shd w:val="clear" w:color="auto" w:fill="FFFFFF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 W zakresie nieuregulowanym niniejszym  programem mają zastosowanie przepisy ustawy z dnia 24 kwietnia 2003 r. o działalności pożytku publicznego i o wolontariacie 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2019 r. poz.688 ) i </w:t>
      </w:r>
      <w:r w:rsidRPr="0077038E">
        <w:rPr>
          <w:sz w:val="24"/>
          <w:szCs w:val="24"/>
        </w:rPr>
        <w:t xml:space="preserve"> </w:t>
      </w:r>
      <w:hyperlink r:id="rId7" w:anchor="/document/18739732?cm=DOCUMENT" w:history="1">
        <w:r w:rsidRPr="0077038E">
          <w:rPr>
            <w:sz w:val="24"/>
            <w:szCs w:val="24"/>
          </w:rPr>
          <w:t>ustawy</w:t>
        </w:r>
      </w:hyperlink>
      <w:r w:rsidRPr="0077038E">
        <w:rPr>
          <w:sz w:val="24"/>
          <w:szCs w:val="24"/>
        </w:rPr>
        <w:t xml:space="preserve"> z dnia 27 sierpnia 2009 r. o finansach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2019 r. poz.869)</w:t>
      </w:r>
      <w:r w:rsidRPr="0077038E">
        <w:rPr>
          <w:sz w:val="24"/>
          <w:szCs w:val="24"/>
        </w:rPr>
        <w:t>.</w:t>
      </w:r>
    </w:p>
    <w:p w:rsidR="00E33274" w:rsidRDefault="00E33274" w:rsidP="00E33274">
      <w:pPr>
        <w:pStyle w:val="Podpis"/>
        <w:numPr>
          <w:ilvl w:val="0"/>
          <w:numId w:val="0"/>
        </w:numPr>
        <w:jc w:val="left"/>
      </w:pPr>
    </w:p>
    <w:p w:rsidR="00E33274" w:rsidRDefault="00E33274" w:rsidP="00E33274">
      <w:pPr>
        <w:pStyle w:val="paragraf"/>
        <w:numPr>
          <w:ilvl w:val="0"/>
          <w:numId w:val="0"/>
        </w:numPr>
        <w:ind w:left="4248" w:firstLine="708"/>
        <w:jc w:val="center"/>
      </w:pPr>
      <w:r>
        <w:t xml:space="preserve"> </w:t>
      </w:r>
    </w:p>
    <w:p w:rsidR="00D40BD6" w:rsidRDefault="00D40BD6" w:rsidP="00D40BD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D40BD6" w:rsidRDefault="00D40BD6" w:rsidP="00D40BD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</w:t>
      </w:r>
    </w:p>
    <w:p w:rsidR="00D40BD6" w:rsidRDefault="00D40BD6" w:rsidP="00D40BD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D40BD6" w:rsidRDefault="00D40BD6" w:rsidP="00D40BD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D40BD6" w:rsidRDefault="00D40BD6" w:rsidP="00D40BD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Bogusław Michalczyk</w:t>
      </w:r>
    </w:p>
    <w:p w:rsidR="00E33274" w:rsidRDefault="00E33274" w:rsidP="00E33274">
      <w:pPr>
        <w:pStyle w:val="paragraf"/>
        <w:numPr>
          <w:ilvl w:val="0"/>
          <w:numId w:val="0"/>
        </w:numPr>
        <w:ind w:firstLine="284"/>
        <w:jc w:val="center"/>
      </w:pPr>
    </w:p>
    <w:p w:rsidR="00E33274" w:rsidRDefault="00E33274" w:rsidP="00E33274">
      <w:r>
        <w:t xml:space="preserve"> </w:t>
      </w:r>
    </w:p>
    <w:p w:rsidR="00E33274" w:rsidRPr="00A53F75" w:rsidRDefault="00E33274" w:rsidP="00E33274">
      <w:pPr>
        <w:pStyle w:val="paragraf"/>
        <w:numPr>
          <w:ilvl w:val="0"/>
          <w:numId w:val="0"/>
        </w:numPr>
        <w:ind w:firstLine="284"/>
        <w:jc w:val="center"/>
      </w:pPr>
    </w:p>
    <w:p w:rsidR="00E33274" w:rsidRDefault="00E33274"/>
    <w:p w:rsidR="009D0AD9" w:rsidRDefault="009D0AD9"/>
    <w:p w:rsidR="00E33274" w:rsidRDefault="00E33274"/>
    <w:p w:rsidR="00E33274" w:rsidRDefault="00E33274"/>
    <w:p w:rsidR="00E33274" w:rsidRDefault="00E33274"/>
    <w:p w:rsidR="00D40BD6" w:rsidRDefault="00D40BD6"/>
    <w:p w:rsidR="00D40BD6" w:rsidRDefault="00D40BD6"/>
    <w:p w:rsidR="00D40BD6" w:rsidRDefault="00D40BD6"/>
    <w:p w:rsidR="00D40BD6" w:rsidRDefault="00D40BD6"/>
    <w:p w:rsidR="00D40BD6" w:rsidRDefault="00D40BD6"/>
    <w:p w:rsidR="00D40BD6" w:rsidRDefault="00D40BD6"/>
    <w:p w:rsidR="00D40BD6" w:rsidRDefault="00D40BD6"/>
    <w:p w:rsidR="00D40BD6" w:rsidRDefault="00D40BD6"/>
    <w:p w:rsidR="00D40BD6" w:rsidRPr="00D40BD6" w:rsidRDefault="00D40BD6" w:rsidP="00D40BD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73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Uzasadnienie  </w:t>
      </w:r>
    </w:p>
    <w:p w:rsidR="00D40BD6" w:rsidRPr="001F737A" w:rsidRDefault="00D40BD6" w:rsidP="00D40B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art.5a ust.1 ustawy z dnia 24 kwietnia 2003 r. o działalności pożytku</w:t>
      </w:r>
    </w:p>
    <w:p w:rsidR="00D40BD6" w:rsidRDefault="00D40BD6" w:rsidP="00D40B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i o wolontariacie rada gminy uchwala po konsultacji z organizacjami pozarządowymi oraz podmiotami wymienionymi w art. 3 ust. 3 ustawy roczny program współpracy. Zakres zagadnień objętych programem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określa  w/w ustawa.</w:t>
      </w:r>
    </w:p>
    <w:p w:rsidR="00D40BD6" w:rsidRPr="001F737A" w:rsidRDefault="00D40BD6" w:rsidP="00D40B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prowadzenia konsultacji niniejszego programu został określony Zarządzeniem Nr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Kałuszyna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przeprowadzenia konsultacji projektu „Programu współpracy Gminy Kałuszyn z organizacjami pozarządowymi oraz innymi podmiotami w rozumieniu przepisów ustawy o działalności pożytku </w:t>
      </w:r>
    </w:p>
    <w:p w:rsidR="00D40BD6" w:rsidRPr="001F737A" w:rsidRDefault="00D40BD6" w:rsidP="00D40B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i o wolontariacie 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>roku”.</w:t>
      </w:r>
    </w:p>
    <w:p w:rsidR="00D40BD6" w:rsidRPr="001F737A" w:rsidRDefault="00D40BD6" w:rsidP="00D40BD6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1F73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Konsultacje  projektu    Programu o którym mowa wyżej   zostały  przeprowadzone w dniach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15</w:t>
      </w:r>
      <w:r w:rsidRPr="001F73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.10.201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9</w:t>
      </w:r>
      <w:r w:rsidRPr="001F73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r. -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28.10</w:t>
      </w:r>
      <w:r w:rsidRPr="001F73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9 </w:t>
      </w:r>
      <w:r w:rsidRPr="001F737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r. </w:t>
      </w:r>
    </w:p>
    <w:p w:rsidR="00D40BD6" w:rsidRDefault="00D40BD6" w:rsidP="00D40B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 zarządzenia  Burmistrza formą konsultacji projektu programu współpracy było  zamieszczenie treści projektu uchwały wraz z formularzem do wyrażania opinii w Biuletynie Informacji Publicznej  </w:t>
      </w:r>
      <w:hyperlink r:id="rId8" w:history="1">
        <w:r w:rsidRPr="001F7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www.umgkaluszyn.bip.org.pl</w:t>
        </w:r>
      </w:hyperlink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Urzędu Miejskiego w Kałuszynie ze wskazaniem możliwości zgłaszania uwag za pośrednictwem poczty tradycyjnej na adres Urząd Miejski w Kałuszynie ul. Pocztowa 1, 05-310 Kałuszyn, osobiście w sekretariacie</w:t>
      </w:r>
    </w:p>
    <w:p w:rsidR="00D40BD6" w:rsidRPr="001F737A" w:rsidRDefault="00D40BD6" w:rsidP="00D40BD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pracy Urzędu lub za pośr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ednictwem poczty elektronicznej </w:t>
      </w:r>
      <w:hyperlink r:id="rId9" w:history="1">
        <w:r w:rsidRPr="001F73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umkaluszyn@kaluszyn.pl</w:t>
        </w:r>
      </w:hyperlink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0BD6" w:rsidRPr="001F737A" w:rsidRDefault="00D40BD6" w:rsidP="00D4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wyznaczonym terminie nie  zostały wniesione  uwagi do    projektu Programu.  </w:t>
      </w:r>
    </w:p>
    <w:p w:rsidR="00D40BD6" w:rsidRPr="001F737A" w:rsidRDefault="00D40BD6" w:rsidP="00D40BD6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</w:t>
      </w:r>
      <w:r w:rsidRPr="001F737A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wynikach konsultacji „Programu współpracy… w 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20 </w:t>
      </w:r>
      <w:r w:rsidRPr="001F73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roku” została przedstawiona Radzie Miejskiej wraz z projektem uchwały  na Sesji Rady  w dniu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7</w:t>
      </w:r>
      <w:r w:rsidRPr="001F737A">
        <w:rPr>
          <w:rFonts w:ascii="Times New Roman" w:eastAsia="Times New Roman" w:hAnsi="Times New Roman" w:cs="Times New Roman"/>
          <w:sz w:val="24"/>
          <w:szCs w:val="20"/>
          <w:lang w:eastAsia="pl-PL"/>
        </w:rPr>
        <w:t>.11.201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Pr="001F73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r. Rada Miejska przyjęła „Program  współpracy  Gminy Kałuszyn z organizacjami  pozarządowymi oraz innymi  podmiotami w rozumieniu  przepisów ustawy    o działalności pożytku publicznego i o wolontariacie w 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 w:rsidRPr="001F73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roku”, podejmując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1F737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Uchwałę.   </w:t>
      </w:r>
    </w:p>
    <w:p w:rsidR="00D40BD6" w:rsidRPr="001F737A" w:rsidRDefault="00D40BD6" w:rsidP="00D40BD6">
      <w:pPr>
        <w:numPr>
          <w:ilvl w:val="1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F7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0BD6" w:rsidRPr="001F737A" w:rsidRDefault="00D40BD6" w:rsidP="00D40B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0BD6" w:rsidRPr="001F737A" w:rsidRDefault="00D40BD6" w:rsidP="00D40BD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0BD6" w:rsidRPr="001F737A" w:rsidRDefault="00D40BD6" w:rsidP="00D40BD6">
      <w:pPr>
        <w:spacing w:before="80" w:after="0" w:line="240" w:lineRule="auto"/>
        <w:ind w:left="3192" w:firstLine="284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 w:rsidRPr="001F737A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                                                            Przewodniczący</w:t>
      </w:r>
    </w:p>
    <w:p w:rsidR="00D40BD6" w:rsidRPr="001F737A" w:rsidRDefault="00D40BD6" w:rsidP="00D40BD6">
      <w:pPr>
        <w:spacing w:before="80" w:after="240" w:line="240" w:lineRule="auto"/>
        <w:ind w:left="3552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 w:rsidRPr="001F737A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                                                   Rady Miejskiej</w:t>
      </w:r>
    </w:p>
    <w:p w:rsidR="00D40BD6" w:rsidRPr="001F737A" w:rsidRDefault="00D40BD6" w:rsidP="00D40BD6">
      <w:pPr>
        <w:spacing w:before="80" w:after="0" w:line="240" w:lineRule="auto"/>
        <w:ind w:left="3552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</w:p>
    <w:p w:rsidR="00D40BD6" w:rsidRPr="001F737A" w:rsidRDefault="00D40BD6" w:rsidP="00D40BD6">
      <w:pPr>
        <w:spacing w:before="80" w:after="240" w:line="240" w:lineRule="auto"/>
        <w:ind w:left="3552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 w:rsidRPr="001F737A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Bogusław Michalczyk</w:t>
      </w:r>
    </w:p>
    <w:p w:rsidR="00D40BD6" w:rsidRPr="001F737A" w:rsidRDefault="00D40BD6" w:rsidP="00D4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0BD6" w:rsidRPr="001F737A" w:rsidRDefault="00D40BD6" w:rsidP="00D40BD6">
      <w:pPr>
        <w:spacing w:before="80" w:after="240" w:line="240" w:lineRule="auto"/>
        <w:ind w:firstLine="284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</w:p>
    <w:p w:rsidR="00D40BD6" w:rsidRDefault="00D40BD6" w:rsidP="00D40BD6"/>
    <w:p w:rsidR="00D40BD6" w:rsidRDefault="00D40BD6"/>
    <w:p w:rsidR="00D40BD6" w:rsidRDefault="00D40BD6"/>
    <w:sectPr w:rsidR="00D4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BBF"/>
    <w:multiLevelType w:val="hybridMultilevel"/>
    <w:tmpl w:val="7DE64A4A"/>
    <w:name w:val="WW8Num823"/>
    <w:lvl w:ilvl="0" w:tplc="6C56AE42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D72ED"/>
    <w:multiLevelType w:val="hybridMultilevel"/>
    <w:tmpl w:val="6096E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D2355"/>
    <w:multiLevelType w:val="hybridMultilevel"/>
    <w:tmpl w:val="75500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92177"/>
    <w:multiLevelType w:val="hybridMultilevel"/>
    <w:tmpl w:val="0ACC8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467"/>
    <w:multiLevelType w:val="multilevel"/>
    <w:tmpl w:val="F62C83E2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113" w:firstLine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lvlText w:val="%6)"/>
      <w:lvlJc w:val="left"/>
      <w:pPr>
        <w:tabs>
          <w:tab w:val="num" w:pos="417"/>
        </w:tabs>
        <w:ind w:left="417" w:hanging="360"/>
      </w:pPr>
    </w:lvl>
    <w:lvl w:ilvl="6">
      <w:start w:val="1"/>
      <w:numFmt w:val="lowerLetter"/>
      <w:lvlText w:val="%7)"/>
      <w:lvlJc w:val="left"/>
      <w:pPr>
        <w:tabs>
          <w:tab w:val="num" w:pos="814"/>
        </w:tabs>
        <w:ind w:left="814" w:hanging="360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E7B1035"/>
    <w:multiLevelType w:val="hybridMultilevel"/>
    <w:tmpl w:val="8876AB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0C3C"/>
    <w:multiLevelType w:val="hybridMultilevel"/>
    <w:tmpl w:val="3B1CF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34686"/>
    <w:multiLevelType w:val="hybridMultilevel"/>
    <w:tmpl w:val="61E8593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86552EE"/>
    <w:multiLevelType w:val="hybridMultilevel"/>
    <w:tmpl w:val="068C98CE"/>
    <w:lvl w:ilvl="0" w:tplc="A2B689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32158"/>
    <w:multiLevelType w:val="hybridMultilevel"/>
    <w:tmpl w:val="DDDC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561A9"/>
    <w:multiLevelType w:val="hybridMultilevel"/>
    <w:tmpl w:val="572458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B2925"/>
    <w:multiLevelType w:val="hybridMultilevel"/>
    <w:tmpl w:val="A4164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353E3"/>
    <w:multiLevelType w:val="hybridMultilevel"/>
    <w:tmpl w:val="EC866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610E1"/>
    <w:multiLevelType w:val="hybridMultilevel"/>
    <w:tmpl w:val="5F4C4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53946"/>
    <w:multiLevelType w:val="multilevel"/>
    <w:tmpl w:val="6298BA88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  <w:sz w:val="24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6" w15:restartNumberingAfterBreak="0">
    <w:nsid w:val="730C7558"/>
    <w:multiLevelType w:val="hybridMultilevel"/>
    <w:tmpl w:val="797E7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0"/>
  </w:num>
  <w:num w:numId="5">
    <w:abstractNumId w:val="6"/>
  </w:num>
  <w:num w:numId="6">
    <w:abstractNumId w:val="12"/>
  </w:num>
  <w:num w:numId="7">
    <w:abstractNumId w:val="9"/>
  </w:num>
  <w:num w:numId="8">
    <w:abstractNumId w:val="5"/>
  </w:num>
  <w:num w:numId="9">
    <w:abstractNumId w:val="1"/>
  </w:num>
  <w:num w:numId="10">
    <w:abstractNumId w:val="13"/>
  </w:num>
  <w:num w:numId="11">
    <w:abstractNumId w:val="7"/>
  </w:num>
  <w:num w:numId="12">
    <w:abstractNumId w:val="16"/>
  </w:num>
  <w:num w:numId="13">
    <w:abstractNumId w:val="8"/>
  </w:num>
  <w:num w:numId="14">
    <w:abstractNumId w:val="2"/>
  </w:num>
  <w:num w:numId="15">
    <w:abstractNumId w:val="10"/>
  </w:num>
  <w:num w:numId="16">
    <w:abstractNumId w:val="11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F7"/>
    <w:rsid w:val="00060093"/>
    <w:rsid w:val="00182EFB"/>
    <w:rsid w:val="00637B57"/>
    <w:rsid w:val="0069204E"/>
    <w:rsid w:val="006A25C4"/>
    <w:rsid w:val="007873C6"/>
    <w:rsid w:val="009D0AD9"/>
    <w:rsid w:val="009D2EDC"/>
    <w:rsid w:val="00A526F7"/>
    <w:rsid w:val="00A660D8"/>
    <w:rsid w:val="00AE4491"/>
    <w:rsid w:val="00B0124C"/>
    <w:rsid w:val="00CB2490"/>
    <w:rsid w:val="00D40BD6"/>
    <w:rsid w:val="00E254BD"/>
    <w:rsid w:val="00E33274"/>
    <w:rsid w:val="00E36E99"/>
    <w:rsid w:val="00E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1911F-5C58-4AA0-8C50-63AEE40E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D8"/>
  </w:style>
  <w:style w:type="paragraph" w:styleId="Nagwek1">
    <w:name w:val="heading 1"/>
    <w:basedOn w:val="Normalny"/>
    <w:next w:val="Normalny"/>
    <w:link w:val="Nagwek1Znak"/>
    <w:uiPriority w:val="9"/>
    <w:qFormat/>
    <w:rsid w:val="00E3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A660D8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dnia">
    <w:name w:val="z dnia"/>
    <w:rsid w:val="00A660D8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A660D8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ytuaktu">
    <w:name w:val="Tytuł aktu"/>
    <w:rsid w:val="00A660D8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A660D8"/>
    <w:pPr>
      <w:numPr>
        <w:ilvl w:val="3"/>
        <w:numId w:val="2"/>
      </w:numPr>
    </w:pPr>
  </w:style>
  <w:style w:type="paragraph" w:customStyle="1" w:styleId="ust">
    <w:name w:val="ust."/>
    <w:autoRedefine/>
    <w:rsid w:val="00A660D8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A660D8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1">
    <w:name w:val="zał_1"/>
    <w:basedOn w:val="Normalny"/>
    <w:autoRedefine/>
    <w:rsid w:val="00A660D8"/>
    <w:pPr>
      <w:keepNext/>
      <w:numPr>
        <w:ilvl w:val="2"/>
        <w:numId w:val="2"/>
      </w:numPr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4B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E332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332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autoRedefine/>
    <w:rsid w:val="00E33274"/>
    <w:pPr>
      <w:spacing w:after="0" w:line="276" w:lineRule="auto"/>
      <w:ind w:left="720" w:hanging="360"/>
      <w:jc w:val="both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Podpis">
    <w:name w:val="Signature"/>
    <w:basedOn w:val="Normalny"/>
    <w:link w:val="PodpisZnak"/>
    <w:rsid w:val="00E33274"/>
    <w:pPr>
      <w:numPr>
        <w:numId w:val="3"/>
      </w:num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E332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E33274"/>
    <w:pPr>
      <w:keepLines w:val="0"/>
      <w:numPr>
        <w:ilvl w:val="1"/>
      </w:numPr>
      <w:spacing w:before="0" w:after="120" w:line="240" w:lineRule="auto"/>
      <w:jc w:val="center"/>
    </w:pPr>
    <w:rPr>
      <w:rFonts w:ascii="Arial" w:eastAsia="Times New Roman" w:hAnsi="Arial" w:cs="Arial"/>
      <w:bCs/>
      <w:i/>
      <w:iCs/>
      <w:color w:val="auto"/>
      <w:sz w:val="20"/>
      <w:szCs w:val="20"/>
      <w:lang w:eastAsia="pl-PL"/>
    </w:rPr>
  </w:style>
  <w:style w:type="paragraph" w:styleId="Bezodstpw">
    <w:name w:val="No Spacing"/>
    <w:uiPriority w:val="1"/>
    <w:qFormat/>
    <w:rsid w:val="00E3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33274"/>
    <w:rPr>
      <w:color w:val="0000FF"/>
      <w:u w:val="single"/>
    </w:rPr>
  </w:style>
  <w:style w:type="paragraph" w:customStyle="1" w:styleId="text-justify">
    <w:name w:val="text-justify"/>
    <w:basedOn w:val="Normalny"/>
    <w:rsid w:val="00E3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1">
    <w:name w:val="text-justify1"/>
    <w:rsid w:val="00E33274"/>
  </w:style>
  <w:style w:type="character" w:customStyle="1" w:styleId="Nagwek1Znak">
    <w:name w:val="Nagłówek 1 Znak"/>
    <w:basedOn w:val="Domylnaczcionkaakapitu"/>
    <w:link w:val="Nagwek1"/>
    <w:uiPriority w:val="9"/>
    <w:rsid w:val="00E33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gkaluszyn.bi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kaluszyn@kaluszyn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mgkaluszyn.bip.org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kaluszyn@kalu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2506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Sęktas</dc:creator>
  <cp:keywords/>
  <dc:description/>
  <cp:lastModifiedBy>Henryka Sęktas</cp:lastModifiedBy>
  <cp:revision>2</cp:revision>
  <cp:lastPrinted>2020-07-09T09:40:00Z</cp:lastPrinted>
  <dcterms:created xsi:type="dcterms:W3CDTF">2020-07-30T13:21:00Z</dcterms:created>
  <dcterms:modified xsi:type="dcterms:W3CDTF">2020-07-30T13:21:00Z</dcterms:modified>
</cp:coreProperties>
</file>