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35" w:rsidRDefault="00AF4335" w:rsidP="00AF4335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AF4335" w:rsidRDefault="00AF4335" w:rsidP="00AF4335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  <w:szCs w:val="22"/>
        </w:rPr>
        <w:t>Kałuszyn, dnia 2022.08.29</w:t>
      </w:r>
    </w:p>
    <w:p w:rsidR="00AF4335" w:rsidRDefault="00AF4335" w:rsidP="00AF4335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F4335" w:rsidRDefault="00AF4335" w:rsidP="00AF4335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ORM.0002.XXXII.2022</w:t>
      </w:r>
    </w:p>
    <w:p w:rsidR="00AF4335" w:rsidRDefault="00AF4335" w:rsidP="00AF4335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w dniu  30 sierpnia 2022 r. o godz. 10,oo  w sali konferencyjnej Urzędu Miejskiego w Kałuszynie, odbędzie się nadzwyczajna sesja Rady Miejskiej w Kałuszynie z następującym porządkiem obrad: </w:t>
      </w:r>
    </w:p>
    <w:p w:rsidR="00AF4335" w:rsidRDefault="00AF4335" w:rsidP="00E44C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4335" w:rsidRPr="00AF4335" w:rsidRDefault="00AF4335" w:rsidP="0028746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4335">
        <w:rPr>
          <w:rFonts w:ascii="Times New Roman" w:hAnsi="Times New Roman" w:cs="Times New Roman"/>
          <w:sz w:val="28"/>
          <w:szCs w:val="28"/>
        </w:rPr>
        <w:t>1.</w:t>
      </w:r>
      <w:r w:rsidR="00AB2BA3" w:rsidRPr="00AB2BA3">
        <w:rPr>
          <w:rFonts w:ascii="Times New Roman" w:hAnsi="Times New Roman" w:cs="Times New Roman"/>
          <w:sz w:val="28"/>
          <w:szCs w:val="28"/>
        </w:rPr>
        <w:t xml:space="preserve"> </w:t>
      </w:r>
      <w:r w:rsidR="00AB2BA3" w:rsidRPr="00AF4335">
        <w:rPr>
          <w:rFonts w:ascii="Times New Roman" w:hAnsi="Times New Roman" w:cs="Times New Roman"/>
          <w:sz w:val="28"/>
          <w:szCs w:val="28"/>
        </w:rPr>
        <w:t>Otwarcie obrad.</w:t>
      </w:r>
    </w:p>
    <w:p w:rsidR="00AF4335" w:rsidRPr="00AF4335" w:rsidRDefault="00AF4335" w:rsidP="0028746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335">
        <w:rPr>
          <w:rFonts w:ascii="Times New Roman" w:hAnsi="Times New Roman" w:cs="Times New Roman"/>
          <w:sz w:val="28"/>
          <w:szCs w:val="28"/>
        </w:rPr>
        <w:t>2. Przyjęcie  porządku obrad.</w:t>
      </w:r>
    </w:p>
    <w:p w:rsidR="00AF4335" w:rsidRPr="00AF4335" w:rsidRDefault="00AF4335" w:rsidP="0028746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33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F4335">
        <w:rPr>
          <w:rFonts w:ascii="Times New Roman" w:hAnsi="Times New Roman" w:cs="Times New Roman"/>
          <w:sz w:val="28"/>
          <w:szCs w:val="28"/>
        </w:rPr>
        <w:t xml:space="preserve"> Podjęcie uchwały w sprawie zmiany Wieloletniej Prognozy Finansowej na lata 2022-2035.</w:t>
      </w:r>
    </w:p>
    <w:p w:rsidR="00AF4335" w:rsidRPr="00AF4335" w:rsidRDefault="00AF4335" w:rsidP="0028746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335">
        <w:rPr>
          <w:rFonts w:ascii="Times New Roman" w:hAnsi="Times New Roman" w:cs="Times New Roman"/>
          <w:sz w:val="28"/>
          <w:szCs w:val="28"/>
        </w:rPr>
        <w:t>4.Podjęcie uchwały w sprawie zmian w budżecie gminy na 2022r.</w:t>
      </w:r>
    </w:p>
    <w:p w:rsidR="00AF4335" w:rsidRDefault="00AF4335" w:rsidP="0028746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33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AF4335">
        <w:rPr>
          <w:rFonts w:ascii="Times New Roman" w:hAnsi="Times New Roman" w:cs="Times New Roman"/>
          <w:sz w:val="28"/>
          <w:szCs w:val="28"/>
        </w:rPr>
        <w:t xml:space="preserve"> Podjęcie uchwały w sprawie zmiany uchwały Nr VI/49/2019 Rady Miejskiej w Kałuszynie z dnia 11 kwietnia 2019 roku w sprawie szczegółowych zasad udzielania i rozmiaru obniżek tygodniowego obowiązkowego wymiar</w:t>
      </w:r>
      <w:r w:rsidR="00E44C87">
        <w:rPr>
          <w:rFonts w:ascii="Times New Roman" w:hAnsi="Times New Roman" w:cs="Times New Roman"/>
          <w:sz w:val="28"/>
          <w:szCs w:val="28"/>
        </w:rPr>
        <w:t xml:space="preserve">u godzin nauczycielom, który </w:t>
      </w:r>
      <w:r w:rsidRPr="00AF4335">
        <w:rPr>
          <w:rFonts w:ascii="Times New Roman" w:hAnsi="Times New Roman" w:cs="Times New Roman"/>
          <w:sz w:val="28"/>
          <w:szCs w:val="28"/>
        </w:rPr>
        <w:t>powierzono stanowiska kierownicze w szkołach i przedszkolu oraz określenia tygodniowego obowiązkowego wymiaru zajęć nauczycieli nie wymienionych w art. 42 us</w:t>
      </w:r>
      <w:r>
        <w:rPr>
          <w:rFonts w:ascii="Times New Roman" w:hAnsi="Times New Roman" w:cs="Times New Roman"/>
          <w:sz w:val="28"/>
          <w:szCs w:val="28"/>
        </w:rPr>
        <w:t>t. 3 ustawy – Karta Nauczyciela.</w:t>
      </w:r>
    </w:p>
    <w:p w:rsidR="00E44C87" w:rsidRDefault="00E44C87" w:rsidP="0028746E">
      <w:pPr>
        <w:ind w:left="36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6.</w:t>
      </w:r>
      <w:r w:rsidRPr="00552307">
        <w:rPr>
          <w:rFonts w:ascii="Times New Roman" w:hAnsi="Times New Roman" w:cs="Times New Roman"/>
          <w:color w:val="000000" w:themeColor="text1"/>
          <w:sz w:val="27"/>
          <w:szCs w:val="27"/>
        </w:rPr>
        <w:t>Przyjęcie protokołu Nr X</w:t>
      </w:r>
      <w:r w:rsidR="00FA3E68">
        <w:rPr>
          <w:rFonts w:ascii="Times New Roman" w:hAnsi="Times New Roman" w:cs="Times New Roman"/>
          <w:color w:val="000000" w:themeColor="text1"/>
          <w:sz w:val="27"/>
          <w:szCs w:val="27"/>
        </w:rPr>
        <w:t>X</w:t>
      </w:r>
      <w:r w:rsidRPr="00552307">
        <w:rPr>
          <w:rFonts w:ascii="Times New Roman" w:hAnsi="Times New Roman" w:cs="Times New Roman"/>
          <w:color w:val="000000" w:themeColor="text1"/>
          <w:sz w:val="27"/>
          <w:szCs w:val="27"/>
        </w:rPr>
        <w:t>XI/2021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z poprzedniej S</w:t>
      </w:r>
      <w:r w:rsidRPr="00552307">
        <w:rPr>
          <w:rFonts w:ascii="Times New Roman" w:hAnsi="Times New Roman" w:cs="Times New Roman"/>
          <w:color w:val="000000" w:themeColor="text1"/>
          <w:sz w:val="27"/>
          <w:szCs w:val="27"/>
        </w:rPr>
        <w:t>esji Rady Miejskiej.</w:t>
      </w:r>
    </w:p>
    <w:p w:rsidR="0028746E" w:rsidRPr="00AF4335" w:rsidRDefault="0028746E" w:rsidP="002874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7.Sprawy różne.</w:t>
      </w:r>
    </w:p>
    <w:p w:rsidR="00AF4335" w:rsidRPr="00AF4335" w:rsidRDefault="0028746E" w:rsidP="0028746E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F4335" w:rsidRPr="00AF4335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bookmarkEnd w:id="0"/>
    <w:p w:rsidR="00AF4335" w:rsidRDefault="00AF4335" w:rsidP="00AF433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335" w:rsidRDefault="00AF4335" w:rsidP="00AF433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F4335" w:rsidRDefault="00AF4335" w:rsidP="00AF433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:rsidR="00AF4335" w:rsidRDefault="00AF4335" w:rsidP="00AF4335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335" w:rsidRDefault="00AF4335" w:rsidP="00AF4335">
      <w:pPr>
        <w:ind w:left="708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</w:t>
      </w:r>
    </w:p>
    <w:p w:rsidR="00AF4335" w:rsidRDefault="00AF4335" w:rsidP="00AF4335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4335" w:rsidRDefault="00AF4335" w:rsidP="00AF4335">
      <w:pPr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Miejskiej</w:t>
      </w:r>
    </w:p>
    <w:p w:rsidR="00AF4335" w:rsidRDefault="00AF4335" w:rsidP="00AF4335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4335" w:rsidRDefault="00AF4335" w:rsidP="00AF4335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4335" w:rsidRDefault="00AF4335" w:rsidP="00AF4335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/-/Bogusław Michalczyk</w:t>
      </w:r>
    </w:p>
    <w:p w:rsidR="0051187D" w:rsidRDefault="0051187D"/>
    <w:sectPr w:rsidR="0051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5"/>
    <w:rsid w:val="0028746E"/>
    <w:rsid w:val="0051187D"/>
    <w:rsid w:val="00AB2BA3"/>
    <w:rsid w:val="00AF4335"/>
    <w:rsid w:val="00E44C87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03CF-A029-4F97-904B-4174098D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35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35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3</cp:revision>
  <dcterms:created xsi:type="dcterms:W3CDTF">2022-08-29T07:38:00Z</dcterms:created>
  <dcterms:modified xsi:type="dcterms:W3CDTF">2022-08-29T10:03:00Z</dcterms:modified>
</cp:coreProperties>
</file>