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18" w:rsidRPr="00355EB1" w:rsidRDefault="00B04B18" w:rsidP="00B04B18">
      <w:pPr>
        <w:jc w:val="both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AB24E3" w:rsidRDefault="00AB24E3" w:rsidP="00AB24E3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04B18" w:rsidRPr="003F65B8" w:rsidRDefault="00B04B18" w:rsidP="00AB24E3">
      <w:pPr>
        <w:jc w:val="center"/>
        <w:outlineLvl w:val="0"/>
        <w:rPr>
          <w:rFonts w:ascii="Calibri" w:hAnsi="Calibri" w:cs="Calibri"/>
          <w:b/>
          <w:bCs/>
        </w:rPr>
      </w:pPr>
      <w:r w:rsidRPr="003F65B8">
        <w:rPr>
          <w:rFonts w:ascii="Calibri" w:hAnsi="Calibri" w:cs="Calibri"/>
          <w:b/>
          <w:bCs/>
        </w:rPr>
        <w:t>ZAPROSZENIE DO SKŁADANIA OFERT</w:t>
      </w:r>
    </w:p>
    <w:p w:rsidR="00B04B18" w:rsidRPr="003F65B8" w:rsidRDefault="00B04B18" w:rsidP="00B04B18">
      <w:pPr>
        <w:suppressAutoHyphens/>
        <w:jc w:val="center"/>
        <w:rPr>
          <w:rFonts w:ascii="Calibri" w:hAnsi="Calibri" w:cs="Calibri"/>
          <w:b/>
          <w:bCs/>
        </w:rPr>
      </w:pPr>
      <w:r w:rsidRPr="003F65B8">
        <w:rPr>
          <w:rFonts w:ascii="Calibri" w:hAnsi="Calibri" w:cs="Calibri"/>
          <w:b/>
        </w:rPr>
        <w:t xml:space="preserve">„Dostawa </w:t>
      </w:r>
      <w:r w:rsidR="00EE1047" w:rsidRPr="003F65B8">
        <w:rPr>
          <w:rFonts w:ascii="Calibri" w:hAnsi="Calibri" w:cs="Calibri"/>
          <w:b/>
        </w:rPr>
        <w:t>sprzętu AGD</w:t>
      </w:r>
      <w:r w:rsidR="0085766D" w:rsidRPr="003F65B8">
        <w:rPr>
          <w:rFonts w:ascii="Calibri" w:hAnsi="Calibri" w:cs="Calibri"/>
          <w:b/>
        </w:rPr>
        <w:t xml:space="preserve"> do świetlicy wiejskiej w</w:t>
      </w:r>
      <w:r w:rsidR="00F10CB2" w:rsidRPr="003F65B8">
        <w:rPr>
          <w:rFonts w:ascii="Calibri" w:hAnsi="Calibri" w:cs="Calibri"/>
          <w:b/>
        </w:rPr>
        <w:t xml:space="preserve"> miejscowości Falbogi</w:t>
      </w:r>
    </w:p>
    <w:p w:rsidR="00B04B18" w:rsidRPr="003F65B8" w:rsidRDefault="00B04B18" w:rsidP="00B04B18">
      <w:pPr>
        <w:suppressAutoHyphens/>
        <w:jc w:val="both"/>
        <w:rPr>
          <w:rFonts w:ascii="Calibri" w:hAnsi="Calibri" w:cs="Calibri"/>
          <w:b/>
          <w:bCs/>
        </w:rPr>
      </w:pPr>
    </w:p>
    <w:p w:rsidR="00B04B18" w:rsidRPr="003F65B8" w:rsidRDefault="00B04B18" w:rsidP="00B04B18">
      <w:pPr>
        <w:suppressAutoHyphens/>
        <w:jc w:val="both"/>
        <w:rPr>
          <w:rFonts w:ascii="Calibri" w:hAnsi="Calibri" w:cs="Calibri"/>
          <w:b/>
        </w:rPr>
      </w:pPr>
    </w:p>
    <w:p w:rsidR="00B04B18" w:rsidRPr="003F65B8" w:rsidRDefault="00B04B18" w:rsidP="00B04B18">
      <w:pPr>
        <w:tabs>
          <w:tab w:val="left" w:pos="1560"/>
        </w:tabs>
        <w:ind w:left="284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  <w:b/>
        </w:rPr>
        <w:t>Zamawiający:</w:t>
      </w:r>
      <w:r w:rsidR="0085766D" w:rsidRPr="003F65B8">
        <w:rPr>
          <w:rFonts w:ascii="Calibri" w:hAnsi="Calibri" w:cs="Calibri"/>
          <w:b/>
        </w:rPr>
        <w:t xml:space="preserve">     </w:t>
      </w:r>
      <w:r w:rsidR="0085766D" w:rsidRPr="003F65B8">
        <w:rPr>
          <w:rFonts w:ascii="Calibri" w:hAnsi="Calibri" w:cs="Calibri"/>
        </w:rPr>
        <w:t xml:space="preserve">Gmina Kałuszyn </w:t>
      </w:r>
      <w:r w:rsidRPr="003F65B8">
        <w:rPr>
          <w:rFonts w:ascii="Calibri" w:hAnsi="Calibri" w:cs="Calibri"/>
        </w:rPr>
        <w:t>,</w:t>
      </w:r>
    </w:p>
    <w:p w:rsidR="00B04B18" w:rsidRPr="003F65B8" w:rsidRDefault="00B04B18" w:rsidP="0085766D">
      <w:pPr>
        <w:tabs>
          <w:tab w:val="left" w:pos="1418"/>
        </w:tabs>
        <w:ind w:left="1418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</w:t>
      </w:r>
      <w:r w:rsidR="0085766D" w:rsidRPr="003F65B8">
        <w:rPr>
          <w:rFonts w:ascii="Calibri" w:hAnsi="Calibri" w:cs="Calibri"/>
        </w:rPr>
        <w:t xml:space="preserve"> Ul. Pocztowa 1; 05-310 Kałuszyn</w:t>
      </w:r>
      <w:r w:rsidRPr="003F65B8">
        <w:rPr>
          <w:rFonts w:ascii="Calibri" w:hAnsi="Calibri" w:cs="Calibri"/>
          <w:b/>
        </w:rPr>
        <w:t>;</w:t>
      </w:r>
    </w:p>
    <w:p w:rsidR="00B04B18" w:rsidRPr="003F65B8" w:rsidRDefault="00B04B18" w:rsidP="00B04B18">
      <w:pPr>
        <w:tabs>
          <w:tab w:val="left" w:pos="1418"/>
        </w:tabs>
        <w:ind w:left="1418" w:right="-1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  <w:b/>
        </w:rPr>
        <w:t xml:space="preserve">  </w:t>
      </w:r>
      <w:r w:rsidR="0085766D" w:rsidRPr="003F65B8">
        <w:rPr>
          <w:rFonts w:ascii="Calibri" w:hAnsi="Calibri" w:cs="Calibri"/>
        </w:rPr>
        <w:t>NIP: 822-21-58-817, REGON: 711582612</w:t>
      </w:r>
      <w:r w:rsidRPr="003F65B8">
        <w:rPr>
          <w:rFonts w:ascii="Calibri" w:hAnsi="Calibri" w:cs="Calibri"/>
        </w:rPr>
        <w:t xml:space="preserve">, </w:t>
      </w:r>
    </w:p>
    <w:p w:rsidR="00B04B18" w:rsidRPr="003F65B8" w:rsidRDefault="00B04B18" w:rsidP="0085766D">
      <w:pPr>
        <w:tabs>
          <w:tab w:val="left" w:pos="1418"/>
        </w:tabs>
        <w:ind w:left="1418" w:right="-1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 </w:t>
      </w:r>
      <w:r w:rsidR="003F65B8" w:rsidRPr="003F65B8">
        <w:rPr>
          <w:rFonts w:ascii="Calibri" w:hAnsi="Calibri" w:cs="Calibri"/>
        </w:rPr>
        <w:t xml:space="preserve">strona internetowa: </w:t>
      </w:r>
      <w:r w:rsidR="003F65B8" w:rsidRPr="003F65B8">
        <w:rPr>
          <w:rFonts w:ascii="Calibri" w:hAnsi="Calibri" w:cs="Calibri"/>
          <w:color w:val="0000FF"/>
          <w:u w:val="single"/>
        </w:rPr>
        <w:t>www.kaluszyn.pl</w:t>
      </w:r>
      <w:r w:rsidRPr="003F65B8">
        <w:rPr>
          <w:rFonts w:ascii="Calibri" w:hAnsi="Calibri" w:cs="Calibri"/>
          <w:b/>
        </w:rPr>
        <w:t xml:space="preserve"> </w:t>
      </w:r>
      <w:r w:rsidR="00EE1047" w:rsidRPr="003F65B8">
        <w:rPr>
          <w:rFonts w:ascii="Calibri" w:hAnsi="Calibri" w:cs="Calibri"/>
        </w:rPr>
        <w:t>nr</w:t>
      </w:r>
      <w:r w:rsidR="00EE1047" w:rsidRPr="003F65B8">
        <w:rPr>
          <w:rFonts w:ascii="Calibri" w:hAnsi="Calibri" w:cs="Calibri"/>
          <w:b/>
        </w:rPr>
        <w:t xml:space="preserve"> </w:t>
      </w:r>
      <w:r w:rsidR="003F65B8" w:rsidRPr="003F65B8">
        <w:rPr>
          <w:rFonts w:ascii="Calibri" w:hAnsi="Calibri" w:cs="Calibri"/>
          <w:lang w:val="fr-FR"/>
        </w:rPr>
        <w:t>tel 25 75 76 618</w:t>
      </w:r>
      <w:r w:rsidRPr="003F65B8">
        <w:rPr>
          <w:rFonts w:asciiTheme="minorHAnsi" w:hAnsiTheme="minorHAnsi" w:cs="Calibri"/>
          <w:lang w:eastAsia="ar-SA"/>
        </w:rPr>
        <w:t>.</w:t>
      </w:r>
    </w:p>
    <w:p w:rsidR="00B04B18" w:rsidRPr="003F65B8" w:rsidRDefault="00B04B18" w:rsidP="00B04B18">
      <w:pPr>
        <w:numPr>
          <w:ilvl w:val="0"/>
          <w:numId w:val="3"/>
        </w:numPr>
        <w:tabs>
          <w:tab w:val="left" w:pos="426"/>
        </w:tabs>
        <w:suppressAutoHyphens/>
        <w:ind w:right="559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>Przedmiot zamówienia:</w:t>
      </w:r>
    </w:p>
    <w:p w:rsidR="00B04B18" w:rsidRPr="003F65B8" w:rsidRDefault="00B04B18" w:rsidP="00B04B18">
      <w:pPr>
        <w:suppressAutoHyphens/>
        <w:ind w:left="426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</w:rPr>
        <w:t>Szczegółowy opis przedmiotu zamówienia został zawarty w załączniku do zaproszen</w:t>
      </w:r>
      <w:r w:rsidR="00C56838" w:rsidRPr="003F65B8">
        <w:rPr>
          <w:rFonts w:asciiTheme="minorHAnsi" w:hAnsiTheme="minorHAnsi" w:cs="Calibri"/>
        </w:rPr>
        <w:t>ia „Opis przedmiotu zamówienia”</w:t>
      </w:r>
      <w:r w:rsidR="00D01DC7" w:rsidRPr="003F65B8">
        <w:rPr>
          <w:rFonts w:asciiTheme="minorHAnsi" w:hAnsiTheme="minorHAnsi" w:cs="Calibri"/>
        </w:rPr>
        <w:t>.</w:t>
      </w:r>
    </w:p>
    <w:p w:rsidR="00B04B18" w:rsidRPr="003F65B8" w:rsidRDefault="00B04B18" w:rsidP="00B04B18">
      <w:pPr>
        <w:suppressAutoHyphens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 xml:space="preserve">               Osoba upoważniona do kontaktu:</w:t>
      </w:r>
      <w:r w:rsidR="0085766D" w:rsidRPr="003F65B8">
        <w:rPr>
          <w:rFonts w:asciiTheme="minorHAnsi" w:hAnsiTheme="minorHAnsi" w:cs="Calibri"/>
          <w:b/>
        </w:rPr>
        <w:t xml:space="preserve"> </w:t>
      </w:r>
      <w:r w:rsidR="0085766D" w:rsidRPr="003F65B8">
        <w:rPr>
          <w:rFonts w:asciiTheme="minorHAnsi" w:hAnsiTheme="minorHAnsi" w:cs="Calibri"/>
        </w:rPr>
        <w:t>Natalia Krupka</w:t>
      </w:r>
      <w:r w:rsidRPr="003F65B8">
        <w:rPr>
          <w:rFonts w:asciiTheme="minorHAnsi" w:hAnsiTheme="minorHAnsi" w:cs="Calibri"/>
        </w:rPr>
        <w:t xml:space="preserve">, tel. </w:t>
      </w:r>
      <w:r w:rsidR="0085766D" w:rsidRPr="003F65B8">
        <w:rPr>
          <w:rFonts w:asciiTheme="minorHAnsi" w:hAnsiTheme="minorHAnsi" w:cs="Calibri"/>
        </w:rPr>
        <w:t>25 75 76 618 wew. 16</w:t>
      </w:r>
      <w:r w:rsidRPr="003F65B8">
        <w:rPr>
          <w:rFonts w:asciiTheme="minorHAnsi" w:hAnsiTheme="minorHAnsi" w:cs="Calibri"/>
        </w:rPr>
        <w:t xml:space="preserve">, e-mail: </w:t>
      </w:r>
      <w:r w:rsidR="0085766D" w:rsidRPr="003F65B8">
        <w:rPr>
          <w:rFonts w:asciiTheme="minorHAnsi" w:hAnsiTheme="minorHAnsi" w:cs="Calibri"/>
          <w:color w:val="0000FF"/>
          <w:u w:val="single"/>
        </w:rPr>
        <w:t>nataliakrupka@kaluszyn.pl</w:t>
      </w:r>
    </w:p>
    <w:p w:rsidR="00B04B18" w:rsidRPr="003F65B8" w:rsidRDefault="00B04B18" w:rsidP="00B04B18">
      <w:pPr>
        <w:numPr>
          <w:ilvl w:val="0"/>
          <w:numId w:val="3"/>
        </w:numPr>
        <w:autoSpaceDE w:val="0"/>
        <w:jc w:val="both"/>
        <w:rPr>
          <w:rFonts w:asciiTheme="minorHAnsi" w:hAnsiTheme="minorHAnsi" w:cs="Calibri"/>
        </w:rPr>
      </w:pPr>
      <w:r w:rsidRPr="003F65B8">
        <w:rPr>
          <w:rFonts w:asciiTheme="minorHAnsi" w:hAnsiTheme="minorHAnsi" w:cs="Calibri"/>
          <w:b/>
        </w:rPr>
        <w:t>Opis sposobu przygotowania oferty:</w:t>
      </w:r>
    </w:p>
    <w:p w:rsidR="00B04B18" w:rsidRPr="003F65B8" w:rsidRDefault="00B04B18" w:rsidP="00B04B1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Ofertę należy złożyć zgodnie ze wzorem „Formularza ofertowego”, stanowiącego Załącznik do Zaproszenia.</w:t>
      </w:r>
    </w:p>
    <w:p w:rsidR="00B04B18" w:rsidRPr="003F65B8" w:rsidRDefault="00B04B18" w:rsidP="00C5683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Oferta winna być </w:t>
      </w:r>
      <w:r w:rsidR="00C56838" w:rsidRPr="003F65B8">
        <w:rPr>
          <w:rFonts w:ascii="Calibri" w:hAnsi="Calibri" w:cs="Calibri"/>
        </w:rPr>
        <w:t xml:space="preserve">złożona </w:t>
      </w:r>
      <w:r w:rsidRPr="003F65B8">
        <w:rPr>
          <w:rFonts w:ascii="Calibri" w:hAnsi="Calibri" w:cs="Calibri"/>
        </w:rPr>
        <w:t xml:space="preserve">jako skan formy pisemnej oraz winna być podpisana przez osoby uprawnione do </w:t>
      </w:r>
      <w:r w:rsidR="00C56838" w:rsidRPr="003F65B8">
        <w:rPr>
          <w:rFonts w:ascii="Calibri" w:hAnsi="Calibri" w:cs="Calibri"/>
        </w:rPr>
        <w:t xml:space="preserve">występowania </w:t>
      </w:r>
      <w:r w:rsidR="00C56838" w:rsidRPr="003F65B8">
        <w:rPr>
          <w:rFonts w:ascii="Calibri" w:hAnsi="Calibri" w:cs="Calibri"/>
        </w:rPr>
        <w:br/>
        <w:t xml:space="preserve">w </w:t>
      </w:r>
      <w:r w:rsidRPr="003F65B8">
        <w:rPr>
          <w:rFonts w:ascii="Calibri" w:hAnsi="Calibri" w:cs="Calibri"/>
        </w:rPr>
        <w:t>imieniu Wykonawcy.</w:t>
      </w:r>
    </w:p>
    <w:p w:rsidR="00B04B18" w:rsidRPr="003F65B8" w:rsidRDefault="00B04B18" w:rsidP="00B04B18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Wykonawca składając ofertę powinien wpisać w temacie wiadomości e-mail oznaczenie zgodnie z poniższym:</w:t>
      </w:r>
    </w:p>
    <w:p w:rsidR="00B04B18" w:rsidRPr="003F65B8" w:rsidRDefault="0085766D" w:rsidP="00B04B18">
      <w:pPr>
        <w:suppressAutoHyphens/>
        <w:ind w:left="993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„Oferta na dostawę sprzętu AGD do świetlicy wiejskiej w</w:t>
      </w:r>
      <w:r w:rsidR="004648E7" w:rsidRPr="003F65B8">
        <w:rPr>
          <w:rFonts w:ascii="Calibri" w:hAnsi="Calibri" w:cs="Calibri"/>
        </w:rPr>
        <w:t xml:space="preserve"> miejscowości Falbogi</w:t>
      </w:r>
      <w:r w:rsidR="00B04B18" w:rsidRPr="003F65B8">
        <w:rPr>
          <w:rFonts w:ascii="Calibri" w:hAnsi="Calibri" w:cs="Calibri"/>
          <w:bCs/>
          <w:lang w:eastAsia="ar-SA"/>
        </w:rPr>
        <w:t>.</w:t>
      </w:r>
      <w:r w:rsidR="00B04B18" w:rsidRPr="003F65B8">
        <w:rPr>
          <w:rFonts w:ascii="Calibri" w:hAnsi="Calibri" w:cs="Calibri"/>
          <w:bCs/>
          <w:i/>
          <w:lang w:eastAsia="ar-SA"/>
        </w:rPr>
        <w:t>”.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  <w:color w:val="000000"/>
        </w:rPr>
      </w:pPr>
      <w:r w:rsidRPr="003F65B8">
        <w:rPr>
          <w:rFonts w:ascii="Calibri" w:hAnsi="Calibri" w:cs="Calibri"/>
          <w:b/>
          <w:color w:val="000000"/>
        </w:rPr>
        <w:t>Opis sposobu obliczenia ceny oferty:</w:t>
      </w:r>
    </w:p>
    <w:p w:rsidR="00B04B18" w:rsidRPr="003F65B8" w:rsidRDefault="00B04B18" w:rsidP="00B04B18">
      <w:pPr>
        <w:ind w:left="709" w:hanging="34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Cena podana w ofercie winna obejmować wszystkie koszty i składniki związane z wykonaniem zamówienia oraz warunkami </w:t>
      </w:r>
      <w:r w:rsidR="00C56838" w:rsidRPr="003F65B8">
        <w:rPr>
          <w:rFonts w:ascii="Calibri" w:hAnsi="Calibri" w:cs="Calibri"/>
        </w:rPr>
        <w:t xml:space="preserve">stawianymi przez Zamawiającego </w:t>
      </w:r>
      <w:r w:rsidRPr="003F65B8">
        <w:rPr>
          <w:rFonts w:ascii="Calibri" w:hAnsi="Calibri" w:cs="Calibri"/>
        </w:rPr>
        <w:t>(w tym koszty dostawy).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b/>
        </w:rPr>
        <w:t>Miejsce i termin składania ofert:</w:t>
      </w:r>
    </w:p>
    <w:p w:rsidR="00B04B18" w:rsidRPr="003F65B8" w:rsidRDefault="00B04B18" w:rsidP="00B04B18">
      <w:pPr>
        <w:suppressAutoHyphens/>
        <w:ind w:left="720"/>
        <w:jc w:val="both"/>
        <w:rPr>
          <w:rFonts w:ascii="Calibri" w:hAnsi="Calibri" w:cs="Calibri"/>
          <w:b/>
          <w:color w:val="002060"/>
        </w:rPr>
      </w:pPr>
      <w:r w:rsidRPr="003F65B8">
        <w:rPr>
          <w:rFonts w:ascii="Calibri" w:hAnsi="Calibri" w:cs="Calibri"/>
        </w:rPr>
        <w:t xml:space="preserve">1) Ofertę należy przesłać na adres e-mail: </w:t>
      </w:r>
      <w:r w:rsidR="004648E7" w:rsidRPr="003F65B8">
        <w:rPr>
          <w:rFonts w:asciiTheme="minorHAnsi" w:hAnsiTheme="minorHAnsi" w:cs="Calibri"/>
          <w:color w:val="0000FF"/>
          <w:u w:val="single"/>
        </w:rPr>
        <w:t>nataliakrupka@kaluszyn.pl</w:t>
      </w:r>
      <w:r w:rsidR="00EE1047" w:rsidRPr="003F65B8">
        <w:rPr>
          <w:rFonts w:ascii="Calibri" w:hAnsi="Calibri" w:cs="Calibri"/>
          <w:b/>
        </w:rPr>
        <w:t xml:space="preserve"> </w:t>
      </w:r>
      <w:r w:rsidR="00115B2A" w:rsidRPr="003F65B8">
        <w:rPr>
          <w:rFonts w:ascii="Calibri" w:hAnsi="Calibri" w:cs="Calibri"/>
          <w:b/>
        </w:rPr>
        <w:t xml:space="preserve">w terminie do dnia </w:t>
      </w:r>
      <w:r w:rsidR="004648E7" w:rsidRPr="003F65B8">
        <w:rPr>
          <w:rFonts w:ascii="Calibri" w:hAnsi="Calibri" w:cs="Calibri"/>
          <w:b/>
        </w:rPr>
        <w:t>17.08.2021</w:t>
      </w:r>
      <w:r w:rsidR="00C56838" w:rsidRPr="003F65B8">
        <w:rPr>
          <w:rFonts w:ascii="Calibri" w:hAnsi="Calibri" w:cs="Calibri"/>
          <w:b/>
        </w:rPr>
        <w:t xml:space="preserve"> r.</w:t>
      </w:r>
      <w:r w:rsidR="00C56838" w:rsidRPr="003F65B8">
        <w:rPr>
          <w:rFonts w:ascii="Calibri" w:hAnsi="Calibri" w:cs="Calibri"/>
          <w:b/>
        </w:rPr>
        <w:br/>
        <w:t xml:space="preserve">do godz. </w:t>
      </w:r>
      <w:r w:rsidRPr="003F65B8">
        <w:rPr>
          <w:rFonts w:ascii="Calibri" w:hAnsi="Calibri" w:cs="Calibri"/>
          <w:b/>
        </w:rPr>
        <w:t>1</w:t>
      </w:r>
      <w:r w:rsidR="00EE1047" w:rsidRPr="003F65B8">
        <w:rPr>
          <w:rFonts w:ascii="Calibri" w:hAnsi="Calibri" w:cs="Calibri"/>
          <w:b/>
        </w:rPr>
        <w:t>0</w:t>
      </w:r>
      <w:r w:rsidRPr="003F65B8">
        <w:rPr>
          <w:rFonts w:ascii="Calibri" w:hAnsi="Calibri" w:cs="Calibri"/>
          <w:b/>
        </w:rPr>
        <w:t>.00.</w:t>
      </w:r>
    </w:p>
    <w:p w:rsidR="00B04B18" w:rsidRPr="003F65B8" w:rsidRDefault="00B04B18" w:rsidP="00B04B18">
      <w:pPr>
        <w:suppressAutoHyphens/>
        <w:ind w:left="720"/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color w:val="002060"/>
        </w:rPr>
        <w:t>2)</w:t>
      </w:r>
      <w:r w:rsidRPr="003F65B8">
        <w:rPr>
          <w:rFonts w:ascii="Calibri" w:hAnsi="Calibri" w:cs="Calibri"/>
          <w:b/>
          <w:color w:val="002060"/>
        </w:rPr>
        <w:t xml:space="preserve"> </w:t>
      </w:r>
      <w:r w:rsidRPr="003F65B8">
        <w:rPr>
          <w:rFonts w:ascii="Calibri" w:hAnsi="Calibri" w:cs="Calibri"/>
          <w:lang w:eastAsia="ar-SA"/>
        </w:rPr>
        <w:t>Oferty przesłane po terminie nie będą rozpatrywane.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3F65B8">
        <w:rPr>
          <w:rFonts w:ascii="Calibri" w:hAnsi="Calibri" w:cs="Calibri"/>
          <w:b/>
        </w:rPr>
        <w:t>Kryteria oceny ofert:</w:t>
      </w:r>
    </w:p>
    <w:p w:rsidR="00B04B18" w:rsidRPr="003F65B8" w:rsidRDefault="00B04B18" w:rsidP="00B04B18">
      <w:pPr>
        <w:ind w:left="426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Kryterium wyboru oferty jest cena (ofertą najkorzystniejszą będzie oferta z najniższą ceną, spełniająca wymagania  </w:t>
      </w:r>
    </w:p>
    <w:p w:rsidR="00B04B18" w:rsidRPr="003F65B8" w:rsidRDefault="00B04B18" w:rsidP="00B04B18">
      <w:pPr>
        <w:ind w:left="426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Zamawiającego).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Jeżeli Wykonawca, którego oferta została wybrana, uch</w:t>
      </w:r>
      <w:r w:rsidR="00D9621D">
        <w:rPr>
          <w:rFonts w:ascii="Calibri" w:hAnsi="Calibri" w:cs="Calibri"/>
        </w:rPr>
        <w:t>yla się od podpisania umowy</w:t>
      </w:r>
      <w:r w:rsidRPr="003F65B8">
        <w:rPr>
          <w:rFonts w:ascii="Calibri" w:hAnsi="Calibri" w:cs="Calibri"/>
        </w:rPr>
        <w:t>, Zamawiający może wybrać ofertę najkorzystniejszą spośród pozostałych ofert.</w:t>
      </w:r>
    </w:p>
    <w:p w:rsidR="00B04B18" w:rsidRPr="003F65B8" w:rsidRDefault="00B04B18" w:rsidP="00B04B18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Informację o udzieleniu zamówienia Zamawiający zamieści na swojej stronie podmiotowej BIP.</w:t>
      </w:r>
    </w:p>
    <w:p w:rsidR="00B04B18" w:rsidRPr="003F65B8" w:rsidRDefault="004648E7" w:rsidP="004648E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Postępowanie może być unieważnione lub odwołane w każdym czasie bez podania przyczyny, o czym Zamawiający niezwłocznie powiadomi Wykonawców </w:t>
      </w:r>
    </w:p>
    <w:p w:rsidR="00B04B18" w:rsidRPr="003F65B8" w:rsidRDefault="00B04B18" w:rsidP="00B04B18">
      <w:pPr>
        <w:jc w:val="both"/>
        <w:rPr>
          <w:rFonts w:ascii="Calibri" w:hAnsi="Calibri" w:cs="Calibri"/>
          <w:b/>
          <w:i/>
        </w:rPr>
      </w:pPr>
      <w:r w:rsidRPr="003F65B8">
        <w:rPr>
          <w:rFonts w:ascii="Calibri" w:hAnsi="Calibri" w:cs="Calibri"/>
          <w:b/>
          <w:i/>
        </w:rPr>
        <w:t>Załączniki:</w:t>
      </w:r>
    </w:p>
    <w:p w:rsidR="00B04B18" w:rsidRPr="003F65B8" w:rsidRDefault="00B04B18" w:rsidP="00B04B18">
      <w:pPr>
        <w:jc w:val="both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Załącznik Nr 1 – Opis przedmiotu zamówienia</w:t>
      </w:r>
    </w:p>
    <w:p w:rsidR="00B04B18" w:rsidRPr="003F65B8" w:rsidRDefault="00B04B18" w:rsidP="00B04B18">
      <w:pPr>
        <w:jc w:val="both"/>
        <w:rPr>
          <w:rFonts w:asciiTheme="minorHAnsi" w:hAnsiTheme="minorHAnsi" w:cs="Calibri"/>
          <w:i/>
        </w:rPr>
      </w:pPr>
      <w:r w:rsidRPr="003F65B8">
        <w:rPr>
          <w:rFonts w:ascii="Calibri" w:hAnsi="Calibri" w:cs="Calibri"/>
          <w:i/>
        </w:rPr>
        <w:t xml:space="preserve">Załącznik Nr 2 – </w:t>
      </w:r>
      <w:r w:rsidRPr="003F65B8">
        <w:rPr>
          <w:rFonts w:asciiTheme="minorHAnsi" w:hAnsiTheme="minorHAnsi" w:cs="Calibri"/>
          <w:i/>
        </w:rPr>
        <w:t>Formularz ofertowy</w:t>
      </w:r>
    </w:p>
    <w:p w:rsidR="00B04B18" w:rsidRPr="003F65B8" w:rsidRDefault="00B04B18" w:rsidP="00B04B18">
      <w:pPr>
        <w:jc w:val="both"/>
        <w:rPr>
          <w:rFonts w:asciiTheme="minorHAnsi" w:hAnsiTheme="minorHAnsi" w:cs="Calibri"/>
          <w:i/>
        </w:rPr>
      </w:pPr>
      <w:r w:rsidRPr="003F65B8">
        <w:rPr>
          <w:rFonts w:asciiTheme="minorHAnsi" w:hAnsiTheme="minorHAnsi" w:cs="Calibri"/>
          <w:i/>
        </w:rPr>
        <w:t>Załącznik Nr 3 – Wzór umowy</w:t>
      </w:r>
    </w:p>
    <w:p w:rsidR="00B04B18" w:rsidRPr="003F65B8" w:rsidRDefault="00B04B18" w:rsidP="00B04B18">
      <w:pPr>
        <w:jc w:val="both"/>
        <w:rPr>
          <w:rFonts w:ascii="Calibri" w:hAnsi="Calibri" w:cs="Calibri"/>
          <w:i/>
        </w:rPr>
      </w:pPr>
      <w:r w:rsidRPr="003F65B8">
        <w:rPr>
          <w:rFonts w:asciiTheme="minorHAnsi" w:hAnsiTheme="minorHAnsi" w:cs="Calibri"/>
          <w:i/>
        </w:rPr>
        <w:t>Załącznik Nr 4 – Klauzula</w:t>
      </w:r>
      <w:r w:rsidRPr="003F65B8">
        <w:rPr>
          <w:rFonts w:ascii="Calibri" w:hAnsi="Calibri" w:cs="Calibri"/>
          <w:i/>
        </w:rPr>
        <w:t xml:space="preserve"> informacyjna z art.13 RODO</w:t>
      </w: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</w:p>
    <w:p w:rsidR="00B04B18" w:rsidRPr="003F65B8" w:rsidRDefault="00B04B18" w:rsidP="00B04B18">
      <w:pPr>
        <w:widowControl w:val="0"/>
        <w:tabs>
          <w:tab w:val="left" w:pos="851"/>
        </w:tabs>
        <w:ind w:left="360"/>
        <w:jc w:val="both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             </w:t>
      </w:r>
    </w:p>
    <w:p w:rsidR="004648E7" w:rsidRPr="003F65B8" w:rsidRDefault="004648E7" w:rsidP="00B04B18">
      <w:pPr>
        <w:tabs>
          <w:tab w:val="center" w:pos="4536"/>
          <w:tab w:val="right" w:pos="9072"/>
        </w:tabs>
        <w:jc w:val="both"/>
        <w:rPr>
          <w:rFonts w:ascii="Calibri" w:hAnsi="Calibri" w:cs="Calibri"/>
        </w:rPr>
      </w:pPr>
    </w:p>
    <w:p w:rsidR="00B04B18" w:rsidRPr="003F65B8" w:rsidRDefault="00B04B18" w:rsidP="004648E7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Załącznik nr  1 </w:t>
      </w:r>
    </w:p>
    <w:p w:rsidR="004648E7" w:rsidRPr="003F65B8" w:rsidRDefault="004648E7" w:rsidP="00B04B1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u w:val="single"/>
        </w:rPr>
      </w:pPr>
    </w:p>
    <w:p w:rsidR="00B04B18" w:rsidRPr="003F65B8" w:rsidRDefault="00B04B18" w:rsidP="00B04B1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u w:val="single"/>
        </w:rPr>
      </w:pPr>
      <w:r w:rsidRPr="003F65B8">
        <w:rPr>
          <w:rFonts w:ascii="Calibri" w:hAnsi="Calibri" w:cs="Calibri"/>
          <w:b/>
          <w:u w:val="single"/>
        </w:rPr>
        <w:t>OPIS PRZEDMIOTU ZAMÓWIENIA</w:t>
      </w:r>
    </w:p>
    <w:p w:rsidR="00B04B18" w:rsidRPr="003F65B8" w:rsidRDefault="00B04B18" w:rsidP="00B04B18">
      <w:pPr>
        <w:tabs>
          <w:tab w:val="left" w:pos="3645"/>
        </w:tabs>
        <w:jc w:val="center"/>
        <w:rPr>
          <w:rFonts w:ascii="Calibri" w:hAnsi="Calibri" w:cs="Calibri"/>
        </w:rPr>
      </w:pPr>
    </w:p>
    <w:p w:rsidR="00B04B18" w:rsidRPr="003F65B8" w:rsidRDefault="00B04B18" w:rsidP="00B04B18">
      <w:pPr>
        <w:tabs>
          <w:tab w:val="left" w:pos="10005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Przedmiotem zamówienia jest jednorazowa </w:t>
      </w:r>
      <w:r w:rsidR="00557D20" w:rsidRPr="003F65B8">
        <w:rPr>
          <w:rFonts w:ascii="Calibri" w:hAnsi="Calibri" w:cs="Calibri"/>
        </w:rPr>
        <w:t xml:space="preserve">dostawa </w:t>
      </w:r>
      <w:r w:rsidR="00942146" w:rsidRPr="003F65B8">
        <w:rPr>
          <w:rFonts w:ascii="Calibri" w:hAnsi="Calibri" w:cs="Calibri"/>
        </w:rPr>
        <w:t xml:space="preserve">sprzętu AGD </w:t>
      </w:r>
      <w:r w:rsidR="004648E7" w:rsidRPr="003F65B8">
        <w:rPr>
          <w:rFonts w:ascii="Calibri" w:hAnsi="Calibri" w:cs="Calibri"/>
        </w:rPr>
        <w:t>do świetlicy wiejskiej w miejscowości Falbogi</w:t>
      </w:r>
      <w:r w:rsidRPr="003F65B8">
        <w:rPr>
          <w:rFonts w:ascii="Calibri" w:hAnsi="Calibri" w:cs="Calibri"/>
        </w:rPr>
        <w:t>:</w:t>
      </w:r>
    </w:p>
    <w:p w:rsidR="00B04B18" w:rsidRPr="003F65B8" w:rsidRDefault="00B04B18" w:rsidP="00B04B18">
      <w:pPr>
        <w:tabs>
          <w:tab w:val="left" w:pos="10005"/>
        </w:tabs>
        <w:jc w:val="both"/>
        <w:rPr>
          <w:rFonts w:ascii="Calibri" w:hAnsi="Calibri" w:cs="Calibri"/>
        </w:rPr>
      </w:pP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B04B18" w:rsidRPr="003F65B8" w:rsidTr="00AE6C15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</w:p>
          <w:p w:rsidR="00B04B18" w:rsidRPr="003F65B8" w:rsidRDefault="00B04B18" w:rsidP="00AE6C15">
            <w:pPr>
              <w:jc w:val="center"/>
              <w:rPr>
                <w:rFonts w:ascii="Calibri" w:hAnsi="Calibri" w:cs="Calibri"/>
                <w:b/>
              </w:rPr>
            </w:pPr>
            <w:r w:rsidRPr="003F65B8">
              <w:rPr>
                <w:rFonts w:ascii="Calibri" w:hAnsi="Calibri" w:cs="Calibri"/>
                <w:b/>
              </w:rPr>
              <w:t>Ilość</w:t>
            </w:r>
          </w:p>
        </w:tc>
      </w:tr>
      <w:tr w:rsidR="00B04B18" w:rsidRPr="003F65B8" w:rsidTr="00AE6C15">
        <w:trPr>
          <w:trHeight w:val="1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18" w:rsidRPr="003F65B8" w:rsidRDefault="00B04B18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1" w:rsidRPr="003F65B8" w:rsidRDefault="00CA00C1" w:rsidP="00CA00C1">
            <w:pPr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 w:rsidRPr="003F65B8">
              <w:rPr>
                <w:rFonts w:asciiTheme="minorHAnsi" w:hAnsiTheme="minorHAnsi" w:cstheme="minorHAnsi"/>
                <w:b/>
                <w:bCs/>
                <w:kern w:val="36"/>
              </w:rPr>
              <w:t xml:space="preserve">Taboret gazowy </w:t>
            </w:r>
            <w:r w:rsidR="00724E00" w:rsidRPr="003F65B8">
              <w:rPr>
                <w:rFonts w:ascii="Calibri" w:hAnsi="Calibri" w:cs="Calibri"/>
                <w:bCs/>
              </w:rPr>
              <w:t>o parametrach:</w:t>
            </w:r>
          </w:p>
          <w:p w:rsidR="00724E00" w:rsidRPr="003F65B8" w:rsidRDefault="00D170D6" w:rsidP="00CA00C1">
            <w:pPr>
              <w:pStyle w:val="Akapitzlist"/>
              <w:numPr>
                <w:ilvl w:val="0"/>
                <w:numId w:val="33"/>
              </w:numPr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 w:rsidRPr="003F65B8">
              <w:rPr>
                <w:rFonts w:ascii="Calibri" w:hAnsi="Calibri" w:cs="Calibri"/>
                <w:bCs/>
              </w:rPr>
              <w:t xml:space="preserve">wymiary : </w:t>
            </w:r>
            <w:r w:rsidR="00CA00C1" w:rsidRPr="003F65B8">
              <w:rPr>
                <w:rFonts w:ascii="Calibri" w:hAnsi="Calibri" w:cs="Calibri"/>
                <w:bCs/>
              </w:rPr>
              <w:t xml:space="preserve">400x400m (+/-3 cm) 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Konstrukcja w całości wykonana ze stali nierdzewnej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Ręczny zawór gazu z iskrownikiem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 xml:space="preserve">Płomień gazu o mocy 6 </w:t>
            </w:r>
            <w:proofErr w:type="spellStart"/>
            <w:r w:rsidRPr="003F65B8">
              <w:rPr>
                <w:rFonts w:ascii="Calibri" w:hAnsi="Calibri" w:cs="Calibri"/>
                <w:bCs/>
              </w:rPr>
              <w:t>kw</w:t>
            </w:r>
            <w:proofErr w:type="spellEnd"/>
          </w:p>
          <w:p w:rsidR="00CA00C1" w:rsidRPr="003F65B8" w:rsidRDefault="00CA00C1" w:rsidP="00CA00C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Mosiężny pierścień ogniowy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Żeliwny wspornik palnika zapewnia dostarczanie idealnej mieszanki gazu i powietrza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Wytrzymały żeliwny ruszt z ceramiczną powłoką o wymiarach 400x400 mm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Zestaw do przerobienia na różne typy gazu</w:t>
            </w:r>
          </w:p>
          <w:p w:rsidR="00D170D6" w:rsidRPr="003F65B8" w:rsidRDefault="00CA00C1" w:rsidP="00CA00C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Nieodzowny atrybut każdej profesjonalnej kuchni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3F65B8" w:rsidRDefault="00CA00C1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 xml:space="preserve">2 </w:t>
            </w:r>
            <w:r w:rsidR="00C5661E" w:rsidRPr="003F65B8">
              <w:rPr>
                <w:rFonts w:ascii="Calibri" w:hAnsi="Calibri" w:cs="Calibri"/>
              </w:rPr>
              <w:t>szt.</w:t>
            </w:r>
          </w:p>
        </w:tc>
      </w:tr>
      <w:tr w:rsidR="00C56838" w:rsidRPr="003F65B8" w:rsidTr="00D170D6">
        <w:trPr>
          <w:trHeight w:val="11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38" w:rsidRPr="003F65B8" w:rsidRDefault="00C56838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1" w:rsidRPr="003F65B8" w:rsidRDefault="00CA00C1" w:rsidP="00CA00C1">
            <w:p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/>
                <w:bCs/>
              </w:rPr>
              <w:t xml:space="preserve">Blender ręczny </w:t>
            </w:r>
            <w:r w:rsidR="00F5378E" w:rsidRPr="003F65B8">
              <w:rPr>
                <w:rFonts w:ascii="Calibri" w:hAnsi="Calibri" w:cs="Calibri"/>
                <w:bCs/>
              </w:rPr>
              <w:t xml:space="preserve"> o parametrach: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Moc: 500 W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Długość mieszadła: 400 mm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16000 obrotów na minutę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Solidna obudowa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Mieszadło stal nierdzewna</w:t>
            </w:r>
          </w:p>
          <w:p w:rsidR="00CA00C1" w:rsidRPr="003F65B8" w:rsidRDefault="00CA00C1" w:rsidP="00CA00C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przycisk blokady</w:t>
            </w:r>
          </w:p>
          <w:p w:rsidR="00F5378E" w:rsidRPr="003F65B8" w:rsidRDefault="00F5378E" w:rsidP="0008235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8" w:rsidRPr="003F65B8" w:rsidRDefault="001866F7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</w:t>
            </w:r>
            <w:r w:rsidR="00C5661E" w:rsidRPr="003F65B8">
              <w:rPr>
                <w:rFonts w:ascii="Calibri" w:hAnsi="Calibri" w:cs="Calibri"/>
              </w:rPr>
              <w:t xml:space="preserve"> szt.</w:t>
            </w:r>
          </w:p>
        </w:tc>
      </w:tr>
      <w:tr w:rsidR="00D170D6" w:rsidRPr="003F65B8" w:rsidTr="001866F7">
        <w:trPr>
          <w:trHeight w:val="20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6" w:rsidRPr="003F65B8" w:rsidRDefault="00D170D6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3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6" w:rsidRPr="003F65B8" w:rsidRDefault="00CA00C1" w:rsidP="00D170D6">
            <w:p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/>
                <w:bCs/>
              </w:rPr>
              <w:t>Czajnik elektryczny</w:t>
            </w:r>
            <w:r w:rsidR="00D170D6" w:rsidRPr="003F65B8">
              <w:rPr>
                <w:rFonts w:ascii="Calibri" w:hAnsi="Calibri" w:cs="Calibri"/>
                <w:bCs/>
              </w:rPr>
              <w:t xml:space="preserve"> o parametrach:</w:t>
            </w:r>
          </w:p>
          <w:p w:rsidR="00CA00C1" w:rsidRPr="003F65B8" w:rsidRDefault="004F3F2B" w:rsidP="009341B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8" w:tooltip="Pojemność czajnika" w:history="1"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>Pojemność</w:t>
              </w:r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 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1,7 litra </w:t>
            </w:r>
          </w:p>
          <w:p w:rsidR="00CA00C1" w:rsidRPr="003F65B8" w:rsidRDefault="004F3F2B" w:rsidP="009341B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9" w:tooltip="Moc - czajniki" w:history="1"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>Moc</w:t>
              </w:r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 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2200 W </w:t>
            </w:r>
          </w:p>
          <w:p w:rsidR="00CA00C1" w:rsidRPr="003F65B8" w:rsidRDefault="004F3F2B" w:rsidP="009341B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10" w:tooltip="Wykonanie czajnika elektrycznego" w:history="1"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Wykonanie: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szkło-stal nierdzewna </w:t>
            </w:r>
          </w:p>
          <w:p w:rsidR="00CA00C1" w:rsidRPr="003F65B8" w:rsidRDefault="00CA00C1" w:rsidP="009341B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F65B8">
              <w:rPr>
                <w:rFonts w:asciiTheme="minorHAnsi" w:hAnsiTheme="minorHAnsi" w:cstheme="minorHAnsi"/>
                <w:color w:val="000000" w:themeColor="text1"/>
              </w:rPr>
              <w:t>Funkcje dodatkowe</w:t>
            </w:r>
            <w:r w:rsidR="009341B8" w:rsidRPr="003F65B8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3F65B8">
              <w:rPr>
                <w:rFonts w:asciiTheme="minorHAnsi" w:hAnsiTheme="minorHAnsi" w:cstheme="minorHAnsi"/>
                <w:color w:val="000000" w:themeColor="text1"/>
              </w:rPr>
              <w:t xml:space="preserve">  automatyczny wyłącznik po zagotowaniu wody, automatyczny wyłącznik przy zdejmowaniu z podstawy, lampka kontrolna, podświetlane wnętrze, podświetlany włącznik/wyłącznik </w:t>
            </w:r>
          </w:p>
          <w:p w:rsidR="00CA00C1" w:rsidRPr="003F65B8" w:rsidRDefault="004F3F2B" w:rsidP="009341B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11" w:tooltip="Filtr antyosadowy" w:history="1"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>Filtr</w:t>
              </w:r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 antyosadowy 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A00C1" w:rsidRPr="003F65B8" w:rsidRDefault="004F3F2B" w:rsidP="009341B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</w:rPr>
            </w:pPr>
            <w:hyperlink r:id="rId12" w:tooltip="Element grzejny - czajniki" w:history="1"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>Element grzejny</w:t>
              </w:r>
              <w:r w:rsidR="009341B8" w:rsidRPr="003F65B8">
                <w:rPr>
                  <w:rFonts w:asciiTheme="minorHAnsi" w:hAnsiTheme="minorHAnsi" w:cstheme="minorHAnsi"/>
                  <w:color w:val="000000" w:themeColor="text1"/>
                </w:rPr>
                <w:t>:</w:t>
              </w:r>
              <w:r w:rsidR="00CA00C1" w:rsidRPr="003F65B8">
                <w:rPr>
                  <w:rFonts w:asciiTheme="minorHAnsi" w:hAnsiTheme="minorHAnsi" w:cstheme="minorHAnsi"/>
                  <w:color w:val="000000" w:themeColor="text1"/>
                </w:rPr>
                <w:t xml:space="preserve">  </w:t>
              </w:r>
            </w:hyperlink>
            <w:r w:rsidR="00CA00C1" w:rsidRPr="003F65B8">
              <w:rPr>
                <w:rFonts w:asciiTheme="minorHAnsi" w:hAnsiTheme="minorHAnsi" w:cstheme="minorHAnsi"/>
                <w:color w:val="000000" w:themeColor="text1"/>
              </w:rPr>
              <w:t xml:space="preserve">płaska grzałka płytowa </w:t>
            </w:r>
          </w:p>
          <w:p w:rsidR="00D170D6" w:rsidRPr="003F65B8" w:rsidRDefault="00D170D6" w:rsidP="001866F7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6" w:rsidRPr="003F65B8" w:rsidRDefault="001866F7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1 szt.</w:t>
            </w:r>
          </w:p>
        </w:tc>
      </w:tr>
      <w:tr w:rsidR="00D170D6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6" w:rsidRPr="003F65B8" w:rsidRDefault="00D170D6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4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B8" w:rsidRPr="003F65B8" w:rsidRDefault="001866F7" w:rsidP="009341B8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F65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41B8" w:rsidRPr="003F65B8">
              <w:rPr>
                <w:rFonts w:asciiTheme="minorHAnsi" w:hAnsiTheme="minorHAnsi" w:cstheme="minorHAnsi"/>
                <w:sz w:val="24"/>
                <w:szCs w:val="24"/>
              </w:rPr>
              <w:t xml:space="preserve">Kuchenka mikrofalowa </w:t>
            </w:r>
            <w:r w:rsidR="009341B8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 </w:t>
            </w:r>
            <w:r w:rsidR="009341B8" w:rsidRPr="003F65B8">
              <w:rPr>
                <w:rFonts w:ascii="Calibri" w:hAnsi="Calibri" w:cs="Calibri"/>
                <w:b w:val="0"/>
                <w:sz w:val="24"/>
                <w:szCs w:val="24"/>
              </w:rPr>
              <w:t xml:space="preserve"> parametrach:</w:t>
            </w:r>
          </w:p>
          <w:p w:rsidR="001866F7" w:rsidRPr="003F65B8" w:rsidRDefault="009341B8" w:rsidP="009341B8">
            <w:pPr>
              <w:pStyle w:val="Nagwek1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W</w:t>
            </w:r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ymiary :</w:t>
            </w: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48,9 x 27,5 x 35,4 cm</w:t>
            </w:r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(+/-3 cm) (</w:t>
            </w:r>
            <w:proofErr w:type="spellStart"/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wys.x</w:t>
            </w:r>
            <w:proofErr w:type="spellEnd"/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szer.x</w:t>
            </w:r>
            <w:proofErr w:type="spellEnd"/>
            <w:r w:rsidR="001866F7"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głęb.)</w:t>
            </w:r>
          </w:p>
          <w:p w:rsidR="001866F7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K</w:t>
            </w:r>
            <w:r w:rsidR="001866F7" w:rsidRPr="003F65B8">
              <w:rPr>
                <w:rFonts w:ascii="Calibri" w:hAnsi="Calibri" w:cs="Calibri"/>
                <w:bCs/>
              </w:rPr>
              <w:t xml:space="preserve">olor: </w:t>
            </w:r>
            <w:r w:rsidRPr="003F65B8">
              <w:rPr>
                <w:rFonts w:ascii="Calibri" w:hAnsi="Calibri" w:cs="Calibri"/>
                <w:bCs/>
              </w:rPr>
              <w:t>czarno-lustrzany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Pojemność: 23 litry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Moc mikrofal: 800 W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Sterowanie: elektroniczne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Funkcje podstawowe: gotowanie, grill, podgrzewanie, rozmrażanie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Sposób otwierania drzwi: w bok - w lewą stronę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Grill: zwykły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Moc grilla: 1100 W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Automatyczny dobór czasu : podgrzewania, rozmrażania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lastRenderedPageBreak/>
              <w:t>System rozprowadzania mikrofal: przestrzenny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 xml:space="preserve">Funkcje dodatkowe: 10 programów automatycznych, 6 poziomów mocy, blokada rodzicielska, funkcja kombi, system TDS, szybkie rozmrażanie, </w:t>
            </w:r>
            <w:proofErr w:type="spellStart"/>
            <w:r w:rsidRPr="003F65B8">
              <w:rPr>
                <w:rFonts w:ascii="Calibri" w:hAnsi="Calibri" w:cs="Calibri"/>
                <w:bCs/>
              </w:rPr>
              <w:t>timer</w:t>
            </w:r>
            <w:proofErr w:type="spellEnd"/>
            <w:r w:rsidRPr="003F65B8">
              <w:rPr>
                <w:rFonts w:ascii="Calibri" w:hAnsi="Calibri" w:cs="Calibri"/>
                <w:bCs/>
              </w:rPr>
              <w:t>, wyświetlacz LED, zegar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Talerz obrotowy: tak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Wykończenie wnętrza: emalia ceramiczna</w:t>
            </w:r>
          </w:p>
          <w:p w:rsidR="009341B8" w:rsidRPr="003F65B8" w:rsidRDefault="009341B8" w:rsidP="009341B8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Cs/>
              </w:rPr>
            </w:pPr>
            <w:r w:rsidRPr="003F65B8">
              <w:rPr>
                <w:rFonts w:ascii="Calibri" w:hAnsi="Calibri" w:cs="Calibri"/>
                <w:bCs/>
              </w:rPr>
              <w:t>Średnica talerza obrotowego: 28,8 cm</w:t>
            </w:r>
          </w:p>
          <w:p w:rsidR="00115B2A" w:rsidRPr="003F65B8" w:rsidRDefault="00115B2A" w:rsidP="00115B2A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2A" w:rsidRPr="003F65B8" w:rsidRDefault="00115B2A" w:rsidP="00D01DC7">
            <w:pPr>
              <w:rPr>
                <w:rFonts w:ascii="Calibri" w:hAnsi="Calibri" w:cs="Calibri"/>
              </w:rPr>
            </w:pPr>
          </w:p>
          <w:p w:rsidR="00D170D6" w:rsidRPr="003F65B8" w:rsidRDefault="00D01DC7" w:rsidP="00D01DC7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 xml:space="preserve">1 </w:t>
            </w:r>
            <w:r w:rsidR="00115B2A" w:rsidRPr="003F65B8">
              <w:rPr>
                <w:rFonts w:ascii="Calibri" w:hAnsi="Calibri" w:cs="Calibri"/>
              </w:rPr>
              <w:t>szt.</w:t>
            </w:r>
          </w:p>
        </w:tc>
      </w:tr>
      <w:tr w:rsidR="009341B8" w:rsidRPr="003F65B8" w:rsidTr="001866F7">
        <w:trPr>
          <w:trHeight w:val="15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B8" w:rsidRPr="003F65B8" w:rsidRDefault="00E14564" w:rsidP="00AE6C15">
            <w:pPr>
              <w:jc w:val="center"/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>5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64" w:rsidRPr="003F65B8" w:rsidRDefault="00E14564" w:rsidP="00E14564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14564">
              <w:rPr>
                <w:rFonts w:asciiTheme="minorHAnsi" w:hAnsiTheme="minorHAnsi" w:cstheme="minorHAnsi"/>
                <w:sz w:val="24"/>
                <w:szCs w:val="24"/>
              </w:rPr>
              <w:t>Szatkownica elektryczna do warzyw</w:t>
            </w:r>
            <w:r w:rsidRPr="003F65B8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="00F10CB2" w:rsidRPr="003F65B8">
              <w:rPr>
                <w:rFonts w:asciiTheme="minorHAnsi" w:hAnsiTheme="minorHAnsi" w:cstheme="minorHAnsi"/>
                <w:sz w:val="24"/>
                <w:szCs w:val="24"/>
              </w:rPr>
              <w:t>kompletem tarcz</w:t>
            </w:r>
            <w:r w:rsidRPr="003F65B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o parametrach:</w:t>
            </w:r>
          </w:p>
          <w:p w:rsidR="00E14564" w:rsidRPr="003F65B8" w:rsidRDefault="00E14564" w:rsidP="00E14564">
            <w:pPr>
              <w:pStyle w:val="Nagwek1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Wymiary (mm):</w:t>
            </w: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  <w:t>500x250x(H)460</w:t>
            </w:r>
          </w:p>
          <w:p w:rsidR="00E14564" w:rsidRPr="003F65B8" w:rsidRDefault="00E14564" w:rsidP="00E14564">
            <w:pPr>
              <w:pStyle w:val="Nagwek1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Moc (W):</w:t>
            </w: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  <w:t xml:space="preserve">                    550</w:t>
            </w:r>
          </w:p>
          <w:p w:rsidR="00E14564" w:rsidRPr="003F65B8" w:rsidRDefault="00E14564" w:rsidP="00E14564">
            <w:pPr>
              <w:pStyle w:val="Nagwek1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>Napięcie (V):</w:t>
            </w:r>
            <w:r w:rsidRPr="003F65B8"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B8" w:rsidRPr="003F65B8" w:rsidRDefault="00E14564" w:rsidP="00D01DC7">
            <w:pPr>
              <w:rPr>
                <w:rFonts w:ascii="Calibri" w:hAnsi="Calibri" w:cs="Calibri"/>
              </w:rPr>
            </w:pPr>
            <w:r w:rsidRPr="003F65B8">
              <w:rPr>
                <w:rFonts w:ascii="Calibri" w:hAnsi="Calibri" w:cs="Calibri"/>
              </w:rPr>
              <w:t xml:space="preserve">         1szt.</w:t>
            </w:r>
          </w:p>
        </w:tc>
      </w:tr>
    </w:tbl>
    <w:p w:rsidR="00F10CB2" w:rsidRPr="003F65B8" w:rsidRDefault="00F10CB2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</w:p>
    <w:p w:rsidR="00F10CB2" w:rsidRPr="003F65B8" w:rsidRDefault="00F10CB2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</w:p>
    <w:p w:rsidR="00B04B18" w:rsidRPr="003F65B8" w:rsidRDefault="00D01DC7" w:rsidP="00D01DC7">
      <w:pPr>
        <w:tabs>
          <w:tab w:val="left" w:pos="567"/>
          <w:tab w:val="left" w:pos="1985"/>
          <w:tab w:val="left" w:pos="9465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1. </w:t>
      </w:r>
      <w:r w:rsidR="00B04B18" w:rsidRPr="003F65B8">
        <w:rPr>
          <w:rFonts w:ascii="Calibri" w:hAnsi="Calibri" w:cs="Calibri"/>
        </w:rPr>
        <w:t xml:space="preserve">Zamawiający </w:t>
      </w:r>
      <w:r w:rsidR="00B04B18" w:rsidRPr="003F65B8">
        <w:rPr>
          <w:rFonts w:ascii="Calibri" w:hAnsi="Calibri" w:cs="Calibri"/>
          <w:b/>
        </w:rPr>
        <w:t>dopuszcza możliwość zaoferowania produktów równoważnych</w:t>
      </w:r>
      <w:r w:rsidR="00B04B18" w:rsidRPr="003F65B8">
        <w:rPr>
          <w:rFonts w:ascii="Calibri" w:hAnsi="Calibri" w:cs="Calibri"/>
        </w:rPr>
        <w:t xml:space="preserve">. </w:t>
      </w:r>
      <w:r w:rsidR="00B04B18" w:rsidRPr="003F65B8">
        <w:rPr>
          <w:rFonts w:ascii="Calibri" w:hAnsi="Calibri" w:cs="Calibri"/>
          <w:i/>
        </w:rPr>
        <w:t xml:space="preserve">  </w:t>
      </w:r>
    </w:p>
    <w:p w:rsidR="00B04B18" w:rsidRPr="003F65B8" w:rsidRDefault="00B04B18" w:rsidP="00B04B18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Poniżej opisana definicja równoważności odnosi się do produktów wymienionych z nazwy lub opisanych za pomocą numerów katalogowych.</w:t>
      </w:r>
    </w:p>
    <w:p w:rsidR="00B04B18" w:rsidRPr="003F65B8" w:rsidRDefault="00B04B18" w:rsidP="00B04B18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Zaproponowane przez Wykonawców w ofercie produkty równoważne muszą posiadać parametry eksploatacyjne i techniczne</w:t>
      </w:r>
      <w:r w:rsidR="00942146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 opisie przedmiotu zamówienia.</w:t>
      </w:r>
    </w:p>
    <w:p w:rsidR="00B04B18" w:rsidRPr="003F65B8" w:rsidRDefault="00B04B18" w:rsidP="00557D20">
      <w:pPr>
        <w:tabs>
          <w:tab w:val="left" w:pos="142"/>
        </w:tabs>
        <w:suppressAutoHyphens/>
        <w:ind w:left="142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Oznacza to, że produkt równoważny </w:t>
      </w:r>
      <w:r w:rsidRPr="003F65B8">
        <w:rPr>
          <w:rFonts w:ascii="Calibri" w:hAnsi="Calibri" w:cs="Calibri"/>
          <w:b/>
        </w:rPr>
        <w:t>musi spełniać minimalne parametry</w:t>
      </w:r>
      <w:r w:rsidRPr="003F65B8">
        <w:rPr>
          <w:rFonts w:ascii="Calibri" w:hAnsi="Calibri" w:cs="Calibri"/>
        </w:rPr>
        <w:t xml:space="preserve"> w stosunku do referencyjnych określonych w dokumentach </w:t>
      </w:r>
      <w:r w:rsidR="00942146" w:rsidRPr="003F65B8">
        <w:rPr>
          <w:rFonts w:ascii="Calibri" w:hAnsi="Calibri" w:cs="Calibri"/>
        </w:rPr>
        <w:t>producenta/dostawcy takich jak np. karty katalogowe.</w:t>
      </w:r>
    </w:p>
    <w:p w:rsidR="00B04B18" w:rsidRPr="003F65B8" w:rsidRDefault="00942146" w:rsidP="00B04B1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2.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Wykonawca jest obowiązany dołączyć kartę katalogową do każdego oferowanego urządzenia AGD.</w:t>
      </w:r>
    </w:p>
    <w:p w:rsidR="00B04B18" w:rsidRPr="003F65B8" w:rsidRDefault="00B04B18" w:rsidP="00B04B18">
      <w:pPr>
        <w:suppressAutoHyphens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3. 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Dostawca zobowiązuje się dostarczyć pr</w:t>
      </w:r>
      <w:r w:rsidR="005002E9" w:rsidRPr="003F65B8">
        <w:rPr>
          <w:rFonts w:ascii="Calibri" w:hAnsi="Calibri" w:cs="Calibri"/>
        </w:rPr>
        <w:t xml:space="preserve">zedmiot zamówienia w terminie </w:t>
      </w:r>
      <w:r w:rsidR="005002E9" w:rsidRPr="003F65B8">
        <w:rPr>
          <w:rFonts w:ascii="Calibri" w:hAnsi="Calibri" w:cs="Calibri"/>
          <w:b/>
        </w:rPr>
        <w:t xml:space="preserve">do </w:t>
      </w:r>
      <w:r w:rsidR="00F10CB2" w:rsidRPr="003F65B8">
        <w:rPr>
          <w:rFonts w:ascii="Calibri" w:hAnsi="Calibri" w:cs="Calibri"/>
          <w:b/>
        </w:rPr>
        <w:t>15 września 2021</w:t>
      </w:r>
      <w:r w:rsidR="00C71D5C" w:rsidRPr="003F65B8">
        <w:rPr>
          <w:rFonts w:ascii="Calibri" w:hAnsi="Calibri" w:cs="Calibri"/>
          <w:b/>
        </w:rPr>
        <w:t xml:space="preserve"> r.</w:t>
      </w:r>
      <w:r w:rsidR="005002E9" w:rsidRPr="003F65B8">
        <w:rPr>
          <w:rFonts w:ascii="Calibri" w:hAnsi="Calibri" w:cs="Calibri"/>
        </w:rPr>
        <w:t xml:space="preserve"> </w:t>
      </w:r>
    </w:p>
    <w:p w:rsidR="00B04B18" w:rsidRPr="003F65B8" w:rsidRDefault="00B04B18" w:rsidP="005002E9">
      <w:pPr>
        <w:suppressAutoHyphens/>
        <w:ind w:left="142" w:hanging="142"/>
        <w:jc w:val="both"/>
        <w:rPr>
          <w:rFonts w:ascii="Calibri" w:eastAsia="Calibri" w:hAnsi="Calibri" w:cs="Calibri"/>
          <w:lang w:eastAsia="en-US"/>
        </w:rPr>
      </w:pPr>
      <w:r w:rsidRPr="003F65B8">
        <w:rPr>
          <w:rFonts w:ascii="Calibri" w:hAnsi="Calibri" w:cs="Calibri"/>
        </w:rPr>
        <w:t>4.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Termin i warunki płatności: zapłata za przedmiot umowy będzie dokonana w formie przelewu, na po</w:t>
      </w:r>
      <w:r w:rsidR="005002E9" w:rsidRPr="003F65B8">
        <w:rPr>
          <w:rFonts w:ascii="Calibri" w:hAnsi="Calibri" w:cs="Calibri"/>
        </w:rPr>
        <w:t xml:space="preserve">dstawie prawidłowo wystawionej </w:t>
      </w:r>
      <w:r w:rsidRPr="003F65B8">
        <w:rPr>
          <w:rFonts w:ascii="Calibri" w:hAnsi="Calibri" w:cs="Calibri"/>
        </w:rPr>
        <w:t xml:space="preserve">faktury VAT, w terminie </w:t>
      </w:r>
      <w:r w:rsidR="00F10CB2" w:rsidRPr="003F65B8">
        <w:rPr>
          <w:rFonts w:ascii="Calibri" w:hAnsi="Calibri" w:cs="Calibri"/>
          <w:b/>
        </w:rPr>
        <w:t>14</w:t>
      </w:r>
      <w:r w:rsidRPr="003F65B8">
        <w:rPr>
          <w:rFonts w:ascii="Calibri" w:hAnsi="Calibri" w:cs="Calibri"/>
          <w:b/>
        </w:rPr>
        <w:t xml:space="preserve"> dni</w:t>
      </w:r>
      <w:r w:rsidRPr="003F65B8">
        <w:rPr>
          <w:rFonts w:ascii="Calibri" w:hAnsi="Calibri" w:cs="Calibri"/>
        </w:rPr>
        <w:t xml:space="preserve"> od daty jej otrzymania </w:t>
      </w:r>
      <w:r w:rsidRPr="003F65B8">
        <w:rPr>
          <w:rFonts w:ascii="Calibri" w:eastAsia="Calibri" w:hAnsi="Calibri" w:cs="Calibri"/>
          <w:lang w:eastAsia="en-US"/>
        </w:rPr>
        <w:t>z wyjątkiem asortymentu, którego dostarczenie będzie wymagało dłuższego terminu. W takim przypadku Zamawiający dopuszcza wydłużenie terminu realizacji zamówienia z powodów niezależnych od Wykonawcy. Wydłużenie te</w:t>
      </w:r>
      <w:r w:rsidR="005002E9" w:rsidRPr="003F65B8">
        <w:rPr>
          <w:rFonts w:ascii="Calibri" w:eastAsia="Calibri" w:hAnsi="Calibri" w:cs="Calibri"/>
          <w:lang w:eastAsia="en-US"/>
        </w:rPr>
        <w:t xml:space="preserve">rminu dostawy wymaga akceptacji </w:t>
      </w:r>
      <w:r w:rsidRPr="003F65B8">
        <w:rPr>
          <w:rFonts w:ascii="Calibri" w:eastAsia="Calibri" w:hAnsi="Calibri" w:cs="Calibri"/>
          <w:lang w:eastAsia="en-US"/>
        </w:rPr>
        <w:t xml:space="preserve">Zamawiającego.  </w:t>
      </w:r>
    </w:p>
    <w:p w:rsidR="00B04B18" w:rsidRPr="003F65B8" w:rsidRDefault="00B04B18" w:rsidP="00B04B18">
      <w:pPr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5. </w:t>
      </w:r>
      <w:r w:rsidR="00115B2A"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</w:rPr>
        <w:t>Wykonawca na własny koszt i ryzyko zapewni transport</w:t>
      </w:r>
      <w:r w:rsidR="00367E96" w:rsidRPr="003F65B8">
        <w:rPr>
          <w:rFonts w:ascii="Calibri" w:hAnsi="Calibri" w:cs="Calibri"/>
        </w:rPr>
        <w:t xml:space="preserve">, </w:t>
      </w:r>
      <w:r w:rsidRPr="003F65B8">
        <w:rPr>
          <w:rFonts w:ascii="Calibri" w:hAnsi="Calibri" w:cs="Calibri"/>
        </w:rPr>
        <w:t>rozładunek</w:t>
      </w:r>
      <w:r w:rsidR="00367E96" w:rsidRPr="003F65B8">
        <w:rPr>
          <w:rFonts w:ascii="Calibri" w:hAnsi="Calibri" w:cs="Calibri"/>
        </w:rPr>
        <w:t xml:space="preserve"> wraz z wniesieniem</w:t>
      </w:r>
      <w:r w:rsidRPr="003F65B8">
        <w:rPr>
          <w:rFonts w:ascii="Calibri" w:hAnsi="Calibri" w:cs="Calibri"/>
          <w:b/>
        </w:rPr>
        <w:t xml:space="preserve"> </w:t>
      </w:r>
      <w:r w:rsidR="00367E96" w:rsidRPr="003F65B8">
        <w:rPr>
          <w:rFonts w:ascii="Calibri" w:hAnsi="Calibri" w:cs="Calibri"/>
        </w:rPr>
        <w:t>do miejsc</w:t>
      </w:r>
      <w:r w:rsidRPr="003F65B8">
        <w:rPr>
          <w:rFonts w:ascii="Calibri" w:hAnsi="Calibri" w:cs="Calibri"/>
        </w:rPr>
        <w:t xml:space="preserve"> wskazan</w:t>
      </w:r>
      <w:r w:rsidR="00367E96" w:rsidRPr="003F65B8">
        <w:rPr>
          <w:rFonts w:ascii="Calibri" w:hAnsi="Calibri" w:cs="Calibri"/>
        </w:rPr>
        <w:t>ych</w:t>
      </w:r>
      <w:r w:rsidR="004648E7" w:rsidRPr="003F65B8">
        <w:rPr>
          <w:rFonts w:ascii="Calibri" w:hAnsi="Calibri" w:cs="Calibri"/>
        </w:rPr>
        <w:t xml:space="preserve"> przez Zamawiającego</w:t>
      </w:r>
    </w:p>
    <w:p w:rsidR="00662469" w:rsidRPr="003F65B8" w:rsidRDefault="00662469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3F65B8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4648E7" w:rsidRPr="002D6346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4648E7" w:rsidRDefault="002D6346" w:rsidP="002D6346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righ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Burmistrz Kałuszyna</w:t>
      </w:r>
    </w:p>
    <w:p w:rsidR="002D6346" w:rsidRPr="002D6346" w:rsidRDefault="002D6346" w:rsidP="002D6346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righ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Arkadiusz Czyżewski </w:t>
      </w:r>
      <w:bookmarkStart w:id="0" w:name="_GoBack"/>
      <w:bookmarkEnd w:id="0"/>
    </w:p>
    <w:p w:rsidR="00F10CB2" w:rsidRPr="002D6346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2D6346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000000" w:themeColor="text1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Pr="003F65B8" w:rsidRDefault="00F10CB2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</w:rPr>
      </w:pPr>
    </w:p>
    <w:p w:rsidR="00F10CB2" w:rsidRDefault="00F10CB2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</w:rPr>
      </w:pPr>
    </w:p>
    <w:p w:rsidR="000B46CA" w:rsidRDefault="000B46CA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</w:rPr>
      </w:pPr>
    </w:p>
    <w:p w:rsidR="000B46CA" w:rsidRDefault="000B46CA" w:rsidP="000B46CA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4648E7" w:rsidRPr="00F5378E" w:rsidRDefault="004648E7" w:rsidP="00724E00">
      <w:pPr>
        <w:pStyle w:val="Tekstpodstawowywcity"/>
        <w:widowControl w:val="0"/>
        <w:tabs>
          <w:tab w:val="left" w:pos="851"/>
        </w:tabs>
        <w:spacing w:after="0"/>
        <w:ind w:left="0"/>
        <w:contextualSpacing/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</w:p>
    <w:p w:rsidR="00EE1047" w:rsidRDefault="00EE1047" w:rsidP="00B04B18">
      <w:pPr>
        <w:tabs>
          <w:tab w:val="center" w:pos="4536"/>
          <w:tab w:val="right" w:pos="9072"/>
        </w:tabs>
        <w:rPr>
          <w:rFonts w:ascii="Calibri" w:hAnsi="Calibri" w:cs="Calibri"/>
          <w:sz w:val="18"/>
          <w:szCs w:val="18"/>
        </w:rPr>
      </w:pPr>
    </w:p>
    <w:sectPr w:rsidR="00EE1047" w:rsidSect="00271F54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2B" w:rsidRDefault="004F3F2B" w:rsidP="00271F54">
      <w:r>
        <w:separator/>
      </w:r>
    </w:p>
  </w:endnote>
  <w:endnote w:type="continuationSeparator" w:id="0">
    <w:p w:rsidR="004F3F2B" w:rsidRDefault="004F3F2B" w:rsidP="002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2B" w:rsidRDefault="004F3F2B" w:rsidP="00271F54">
      <w:r>
        <w:separator/>
      </w:r>
    </w:p>
  </w:footnote>
  <w:footnote w:type="continuationSeparator" w:id="0">
    <w:p w:rsidR="004F3F2B" w:rsidRDefault="004F3F2B" w:rsidP="0027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EE1047" w:rsidP="0085766D">
    <w:pPr>
      <w:pStyle w:val="Nagwek"/>
      <w:spacing w:line="240" w:lineRule="exact"/>
      <w:ind w:left="3545"/>
    </w:pPr>
  </w:p>
  <w:p w:rsidR="006E4AC0" w:rsidRDefault="006E4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AE03AB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F10AFC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95C42A7"/>
    <w:multiLevelType w:val="hybridMultilevel"/>
    <w:tmpl w:val="CF3E0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C66887"/>
    <w:multiLevelType w:val="hybridMultilevel"/>
    <w:tmpl w:val="BD34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117EA"/>
    <w:multiLevelType w:val="hybridMultilevel"/>
    <w:tmpl w:val="91FE52BA"/>
    <w:lvl w:ilvl="0" w:tplc="E86AF2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A007E9"/>
    <w:multiLevelType w:val="hybridMultilevel"/>
    <w:tmpl w:val="E528F3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423E"/>
    <w:multiLevelType w:val="hybridMultilevel"/>
    <w:tmpl w:val="6AF0D670"/>
    <w:lvl w:ilvl="0" w:tplc="A4340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5648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0D343A9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9C04ADD"/>
    <w:multiLevelType w:val="hybridMultilevel"/>
    <w:tmpl w:val="98BC00F2"/>
    <w:lvl w:ilvl="0" w:tplc="02908FD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9EC62E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07447B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793ABA"/>
    <w:multiLevelType w:val="hybridMultilevel"/>
    <w:tmpl w:val="6A00071A"/>
    <w:lvl w:ilvl="0" w:tplc="BA667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507A0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79645A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6903FAB"/>
    <w:multiLevelType w:val="hybridMultilevel"/>
    <w:tmpl w:val="257C78A4"/>
    <w:lvl w:ilvl="0" w:tplc="E95626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EA96C6C"/>
    <w:multiLevelType w:val="hybridMultilevel"/>
    <w:tmpl w:val="42C2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F5877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ED72E05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2535337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4071F5D"/>
    <w:multiLevelType w:val="hybridMultilevel"/>
    <w:tmpl w:val="D0200DE8"/>
    <w:lvl w:ilvl="0" w:tplc="56B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12413"/>
    <w:multiLevelType w:val="hybridMultilevel"/>
    <w:tmpl w:val="5978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C5F94"/>
    <w:multiLevelType w:val="hybridMultilevel"/>
    <w:tmpl w:val="2624B1B6"/>
    <w:lvl w:ilvl="0" w:tplc="20443E02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67FC0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3AE35CA"/>
    <w:multiLevelType w:val="hybridMultilevel"/>
    <w:tmpl w:val="8D18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76804"/>
    <w:multiLevelType w:val="hybridMultilevel"/>
    <w:tmpl w:val="41C2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2775C4"/>
    <w:multiLevelType w:val="hybridMultilevel"/>
    <w:tmpl w:val="6C4C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19"/>
  </w:num>
  <w:num w:numId="7">
    <w:abstractNumId w:val="22"/>
  </w:num>
  <w:num w:numId="8">
    <w:abstractNumId w:val="5"/>
  </w:num>
  <w:num w:numId="9">
    <w:abstractNumId w:val="12"/>
  </w:num>
  <w:num w:numId="10">
    <w:abstractNumId w:val="18"/>
  </w:num>
  <w:num w:numId="11">
    <w:abstractNumId w:val="13"/>
  </w:num>
  <w:num w:numId="12">
    <w:abstractNumId w:val="24"/>
  </w:num>
  <w:num w:numId="13">
    <w:abstractNumId w:val="15"/>
  </w:num>
  <w:num w:numId="14">
    <w:abstractNumId w:val="23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5"/>
  </w:num>
  <w:num w:numId="2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6"/>
  </w:num>
  <w:num w:numId="27">
    <w:abstractNumId w:val="11"/>
  </w:num>
  <w:num w:numId="28">
    <w:abstractNumId w:val="9"/>
  </w:num>
  <w:num w:numId="29">
    <w:abstractNumId w:val="20"/>
  </w:num>
  <w:num w:numId="30">
    <w:abstractNumId w:val="21"/>
  </w:num>
  <w:num w:numId="31">
    <w:abstractNumId w:val="14"/>
  </w:num>
  <w:num w:numId="32">
    <w:abstractNumId w:val="10"/>
  </w:num>
  <w:num w:numId="33">
    <w:abstractNumId w:val="26"/>
  </w:num>
  <w:num w:numId="34">
    <w:abstractNumId w:val="30"/>
  </w:num>
  <w:num w:numId="35">
    <w:abstractNumId w:val="29"/>
  </w:num>
  <w:num w:numId="36">
    <w:abstractNumId w:val="3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F1"/>
    <w:rsid w:val="000004AD"/>
    <w:rsid w:val="00016DC2"/>
    <w:rsid w:val="00042BDD"/>
    <w:rsid w:val="00051227"/>
    <w:rsid w:val="0008235C"/>
    <w:rsid w:val="000B46CA"/>
    <w:rsid w:val="000B5165"/>
    <w:rsid w:val="000C3466"/>
    <w:rsid w:val="000C4E7D"/>
    <w:rsid w:val="00111FDA"/>
    <w:rsid w:val="00115B2A"/>
    <w:rsid w:val="00152ACD"/>
    <w:rsid w:val="001602E3"/>
    <w:rsid w:val="001648A4"/>
    <w:rsid w:val="001826C1"/>
    <w:rsid w:val="001866F7"/>
    <w:rsid w:val="001F1230"/>
    <w:rsid w:val="00211E21"/>
    <w:rsid w:val="002145BB"/>
    <w:rsid w:val="00264979"/>
    <w:rsid w:val="00271F54"/>
    <w:rsid w:val="00297BEE"/>
    <w:rsid w:val="002A4B78"/>
    <w:rsid w:val="002B3F8D"/>
    <w:rsid w:val="002B74F8"/>
    <w:rsid w:val="002C0F45"/>
    <w:rsid w:val="002C3833"/>
    <w:rsid w:val="002C3FCC"/>
    <w:rsid w:val="002D3C77"/>
    <w:rsid w:val="002D6346"/>
    <w:rsid w:val="002E510B"/>
    <w:rsid w:val="002F4B4F"/>
    <w:rsid w:val="00316BED"/>
    <w:rsid w:val="0033615C"/>
    <w:rsid w:val="003544F8"/>
    <w:rsid w:val="00355FD2"/>
    <w:rsid w:val="00367E96"/>
    <w:rsid w:val="003745EA"/>
    <w:rsid w:val="00384A2D"/>
    <w:rsid w:val="00393386"/>
    <w:rsid w:val="003E09DA"/>
    <w:rsid w:val="003F65B8"/>
    <w:rsid w:val="00413A1F"/>
    <w:rsid w:val="0042037A"/>
    <w:rsid w:val="00424E19"/>
    <w:rsid w:val="004305F7"/>
    <w:rsid w:val="00432B08"/>
    <w:rsid w:val="0043376C"/>
    <w:rsid w:val="004648E7"/>
    <w:rsid w:val="004A2189"/>
    <w:rsid w:val="004D7168"/>
    <w:rsid w:val="004E0380"/>
    <w:rsid w:val="004F0843"/>
    <w:rsid w:val="004F3F2B"/>
    <w:rsid w:val="005002E9"/>
    <w:rsid w:val="00504992"/>
    <w:rsid w:val="0053381E"/>
    <w:rsid w:val="0055603B"/>
    <w:rsid w:val="00557D20"/>
    <w:rsid w:val="00576ED5"/>
    <w:rsid w:val="00585928"/>
    <w:rsid w:val="00593503"/>
    <w:rsid w:val="005A6B9C"/>
    <w:rsid w:val="005D0E02"/>
    <w:rsid w:val="005E416A"/>
    <w:rsid w:val="00600AE7"/>
    <w:rsid w:val="006200C8"/>
    <w:rsid w:val="00627BC9"/>
    <w:rsid w:val="0063087E"/>
    <w:rsid w:val="006404E5"/>
    <w:rsid w:val="0065257D"/>
    <w:rsid w:val="00655075"/>
    <w:rsid w:val="006618EA"/>
    <w:rsid w:val="00662469"/>
    <w:rsid w:val="006C59F1"/>
    <w:rsid w:val="006D6D95"/>
    <w:rsid w:val="006D7631"/>
    <w:rsid w:val="006E0B09"/>
    <w:rsid w:val="006E4AC0"/>
    <w:rsid w:val="006F2F70"/>
    <w:rsid w:val="006F5C0C"/>
    <w:rsid w:val="00724E00"/>
    <w:rsid w:val="00731115"/>
    <w:rsid w:val="007412A5"/>
    <w:rsid w:val="007412AD"/>
    <w:rsid w:val="00776C2D"/>
    <w:rsid w:val="00777283"/>
    <w:rsid w:val="00787DCA"/>
    <w:rsid w:val="007B6D8F"/>
    <w:rsid w:val="007C121B"/>
    <w:rsid w:val="007C2B41"/>
    <w:rsid w:val="007D5BEA"/>
    <w:rsid w:val="00855E7E"/>
    <w:rsid w:val="0085766D"/>
    <w:rsid w:val="0088005C"/>
    <w:rsid w:val="008829BD"/>
    <w:rsid w:val="00892A9D"/>
    <w:rsid w:val="008B7BC8"/>
    <w:rsid w:val="009235BE"/>
    <w:rsid w:val="009341B8"/>
    <w:rsid w:val="00942146"/>
    <w:rsid w:val="00953F81"/>
    <w:rsid w:val="00964AF5"/>
    <w:rsid w:val="009A6A15"/>
    <w:rsid w:val="009B7C78"/>
    <w:rsid w:val="009D22ED"/>
    <w:rsid w:val="009D3235"/>
    <w:rsid w:val="009D6989"/>
    <w:rsid w:val="00A07BE3"/>
    <w:rsid w:val="00A82D8D"/>
    <w:rsid w:val="00A84B62"/>
    <w:rsid w:val="00AA1723"/>
    <w:rsid w:val="00AB24E3"/>
    <w:rsid w:val="00AE0037"/>
    <w:rsid w:val="00AE0136"/>
    <w:rsid w:val="00B04B18"/>
    <w:rsid w:val="00B051C2"/>
    <w:rsid w:val="00B07AB8"/>
    <w:rsid w:val="00B160E3"/>
    <w:rsid w:val="00B30052"/>
    <w:rsid w:val="00B52861"/>
    <w:rsid w:val="00B71FC4"/>
    <w:rsid w:val="00BC1F95"/>
    <w:rsid w:val="00BD4432"/>
    <w:rsid w:val="00BE22B3"/>
    <w:rsid w:val="00BE2BC7"/>
    <w:rsid w:val="00BE45A1"/>
    <w:rsid w:val="00BE49A6"/>
    <w:rsid w:val="00BF2D5C"/>
    <w:rsid w:val="00BF59AA"/>
    <w:rsid w:val="00C132B4"/>
    <w:rsid w:val="00C16251"/>
    <w:rsid w:val="00C17809"/>
    <w:rsid w:val="00C5661E"/>
    <w:rsid w:val="00C56838"/>
    <w:rsid w:val="00C67BA0"/>
    <w:rsid w:val="00C71D5C"/>
    <w:rsid w:val="00C72549"/>
    <w:rsid w:val="00C729DF"/>
    <w:rsid w:val="00C76666"/>
    <w:rsid w:val="00C90F55"/>
    <w:rsid w:val="00CA00C1"/>
    <w:rsid w:val="00CA1437"/>
    <w:rsid w:val="00CA1723"/>
    <w:rsid w:val="00CA2254"/>
    <w:rsid w:val="00CA3CD7"/>
    <w:rsid w:val="00CB45A8"/>
    <w:rsid w:val="00CC64D1"/>
    <w:rsid w:val="00CD6193"/>
    <w:rsid w:val="00CE793D"/>
    <w:rsid w:val="00D01DC7"/>
    <w:rsid w:val="00D170D6"/>
    <w:rsid w:val="00D36455"/>
    <w:rsid w:val="00D51B66"/>
    <w:rsid w:val="00D82011"/>
    <w:rsid w:val="00D92D24"/>
    <w:rsid w:val="00D9621D"/>
    <w:rsid w:val="00DA4BB1"/>
    <w:rsid w:val="00DD1C15"/>
    <w:rsid w:val="00DD48CB"/>
    <w:rsid w:val="00DF4620"/>
    <w:rsid w:val="00E14564"/>
    <w:rsid w:val="00E22C38"/>
    <w:rsid w:val="00E34F7D"/>
    <w:rsid w:val="00E5111C"/>
    <w:rsid w:val="00E559F7"/>
    <w:rsid w:val="00E66423"/>
    <w:rsid w:val="00E75D6B"/>
    <w:rsid w:val="00E77AF1"/>
    <w:rsid w:val="00EE1047"/>
    <w:rsid w:val="00F108F0"/>
    <w:rsid w:val="00F10CB2"/>
    <w:rsid w:val="00F5157C"/>
    <w:rsid w:val="00F5378E"/>
    <w:rsid w:val="00F71A14"/>
    <w:rsid w:val="00F75348"/>
    <w:rsid w:val="00F9671B"/>
    <w:rsid w:val="00FA0D28"/>
    <w:rsid w:val="00FC594D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83E20-0715-40AF-92F0-197DFAFD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A00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F54"/>
  </w:style>
  <w:style w:type="paragraph" w:styleId="Stopka">
    <w:name w:val="footer"/>
    <w:basedOn w:val="Normalny"/>
    <w:link w:val="StopkaZnak"/>
    <w:uiPriority w:val="99"/>
    <w:unhideWhenUsed/>
    <w:rsid w:val="00271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F54"/>
  </w:style>
  <w:style w:type="character" w:styleId="Hipercze">
    <w:name w:val="Hyperlink"/>
    <w:uiPriority w:val="99"/>
    <w:rsid w:val="00B30052"/>
    <w:rPr>
      <w:color w:val="0000FF"/>
      <w:u w:val="single"/>
    </w:rPr>
  </w:style>
  <w:style w:type="paragraph" w:styleId="NormalnyWeb">
    <w:name w:val="Normal (Web)"/>
    <w:basedOn w:val="Normalny"/>
    <w:uiPriority w:val="99"/>
    <w:rsid w:val="00B30052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30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0052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B30052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pple-style-span">
    <w:name w:val="apple-style-span"/>
    <w:basedOn w:val="Domylnaczcionkaakapitu"/>
    <w:rsid w:val="00B30052"/>
  </w:style>
  <w:style w:type="paragraph" w:customStyle="1" w:styleId="Legenda1">
    <w:name w:val="Legenda1"/>
    <w:basedOn w:val="Normalny"/>
    <w:next w:val="Normalny"/>
    <w:uiPriority w:val="99"/>
    <w:rsid w:val="00B30052"/>
    <w:pPr>
      <w:widowControl w:val="0"/>
      <w:suppressAutoHyphens/>
      <w:jc w:val="both"/>
    </w:pPr>
    <w:rPr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0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00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30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C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4B18"/>
    <w:pPr>
      <w:suppressAutoHyphens/>
      <w:ind w:left="720"/>
      <w:contextualSpacing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00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233164546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.com.pl/slownik.bhtml?definitionId=3212703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.com.pl/slownik.bhtml?definitionId=1413540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uro.com.pl/slownik.bhtml?definitionId=23316497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.com.pl/slownik.bhtml?definitionId=3245899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9A77-7938-4735-A354-7E3F8885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Hałajko</dc:creator>
  <cp:lastModifiedBy>Natalia Krupka</cp:lastModifiedBy>
  <cp:revision>4</cp:revision>
  <cp:lastPrinted>2021-08-10T11:24:00Z</cp:lastPrinted>
  <dcterms:created xsi:type="dcterms:W3CDTF">2021-08-10T08:47:00Z</dcterms:created>
  <dcterms:modified xsi:type="dcterms:W3CDTF">2021-08-11T07:10:00Z</dcterms:modified>
</cp:coreProperties>
</file>